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DE39FD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Доклад на тему: «Духовно-нравственное воспитание дошкольников как основа гармоничного развития личности»</w:t>
      </w:r>
    </w:p>
    <w:p w:rsidR="00313279" w:rsidRPr="00313279" w:rsidRDefault="00313279" w:rsidP="00313279">
      <w:pPr>
        <w:shd w:val="clear" w:color="auto" w:fill="FFFFFF"/>
        <w:ind w:firstLine="567"/>
        <w:jc w:val="right"/>
        <w:rPr>
          <w:rFonts w:eastAsia="Times New Roman" w:cs="Times New Roman"/>
          <w:b/>
          <w:color w:val="34343C"/>
          <w:sz w:val="24"/>
          <w:szCs w:val="24"/>
          <w:lang w:eastAsia="ru-RU"/>
        </w:rPr>
      </w:pPr>
      <w:r w:rsidRPr="00313279">
        <w:rPr>
          <w:rFonts w:eastAsia="Times New Roman" w:cs="Times New Roman"/>
          <w:b/>
          <w:color w:val="34343C"/>
          <w:sz w:val="24"/>
          <w:szCs w:val="24"/>
          <w:lang w:eastAsia="ru-RU"/>
        </w:rPr>
        <w:t>Подготовил воспитатель:</w:t>
      </w:r>
    </w:p>
    <w:p w:rsidR="00313279" w:rsidRPr="00313279" w:rsidRDefault="00313279" w:rsidP="00313279">
      <w:pPr>
        <w:shd w:val="clear" w:color="auto" w:fill="FFFFFF"/>
        <w:ind w:firstLine="567"/>
        <w:jc w:val="center"/>
        <w:rPr>
          <w:rFonts w:eastAsia="Times New Roman" w:cs="Times New Roman"/>
          <w:b/>
          <w:color w:val="34343C"/>
          <w:sz w:val="24"/>
          <w:szCs w:val="24"/>
          <w:lang w:eastAsia="ru-RU"/>
        </w:rPr>
      </w:pPr>
      <w:r w:rsidRPr="00313279">
        <w:rPr>
          <w:rFonts w:eastAsia="Times New Roman" w:cs="Times New Roman"/>
          <w:b/>
          <w:color w:val="34343C"/>
          <w:sz w:val="24"/>
          <w:szCs w:val="24"/>
          <w:lang w:eastAsia="ru-RU"/>
        </w:rPr>
        <w:t xml:space="preserve">                                                                                                     Аникина Наталья</w:t>
      </w:r>
    </w:p>
    <w:p w:rsidR="00313279" w:rsidRPr="00313279" w:rsidRDefault="00313279" w:rsidP="00313279">
      <w:pPr>
        <w:shd w:val="clear" w:color="auto" w:fill="FFFFFF"/>
        <w:jc w:val="center"/>
        <w:rPr>
          <w:rFonts w:cs="Times New Roman"/>
          <w:b/>
          <w:color w:val="34343C"/>
          <w:sz w:val="40"/>
          <w:szCs w:val="40"/>
          <w:shd w:val="clear" w:color="auto" w:fill="FFFFFF"/>
        </w:rPr>
      </w:pPr>
      <w:r w:rsidRPr="00313279">
        <w:rPr>
          <w:rFonts w:eastAsia="Times New Roman" w:cs="Times New Roman"/>
          <w:b/>
          <w:color w:val="34343C"/>
          <w:sz w:val="24"/>
          <w:szCs w:val="24"/>
          <w:lang w:eastAsia="ru-RU"/>
        </w:rPr>
        <w:t xml:space="preserve">                                                                                                            Александровна.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sz w:val="27"/>
          <w:szCs w:val="27"/>
          <w:lang w:eastAsia="ru-RU"/>
        </w:rPr>
        <w:t>Дошкольный возраст — это важнейший этап в развитии человека. Именно в этот период закладываются основы характера, формируются первые представления об окружающем мире, добре и зле, справедливости и чести.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sz w:val="27"/>
          <w:szCs w:val="27"/>
          <w:lang w:eastAsia="ru-RU"/>
        </w:rPr>
        <w:t xml:space="preserve">В современных условиях проблема духовно-нравственного воспитания приобретает особую остроту. В обществе порой наблюдается дефицит милосердия, терпимости и уважения. Поэтому перед педагогами и родителями стоит стратегическая задача — вырастить не просто образованного, но прежде </w:t>
      </w:r>
      <w:proofErr w:type="gramStart"/>
      <w:r w:rsidRPr="00DE39FD">
        <w:rPr>
          <w:rFonts w:ascii="Arial" w:eastAsia="Times New Roman" w:hAnsi="Arial" w:cs="Arial"/>
          <w:sz w:val="27"/>
          <w:szCs w:val="27"/>
          <w:lang w:eastAsia="ru-RU"/>
        </w:rPr>
        <w:t>всего</w:t>
      </w:r>
      <w:proofErr w:type="gramEnd"/>
      <w:r w:rsidRPr="00DE39FD">
        <w:rPr>
          <w:rFonts w:ascii="Arial" w:eastAsia="Times New Roman" w:hAnsi="Arial" w:cs="Arial"/>
          <w:sz w:val="27"/>
          <w:szCs w:val="27"/>
          <w:lang w:eastAsia="ru-RU"/>
        </w:rPr>
        <w:t xml:space="preserve"> духовно богатого, честного, совестливого и сострадательного человека.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DE39FD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1. Цели и задачи духовно-нравственного воспитания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Цель воспитания:</w:t>
      </w:r>
      <w:r w:rsidRPr="00DE39FD">
        <w:rPr>
          <w:rFonts w:ascii="Arial" w:eastAsia="Times New Roman" w:hAnsi="Arial" w:cs="Arial"/>
          <w:sz w:val="27"/>
          <w:szCs w:val="27"/>
          <w:lang w:eastAsia="ru-RU"/>
        </w:rPr>
        <w:t xml:space="preserve"> создание условий для присвоения ребенком базовых национальных, культурных и общечеловеческих ценностей.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Основные задачи:</w:t>
      </w:r>
    </w:p>
    <w:p w:rsidR="00DE39FD" w:rsidRPr="00DE39FD" w:rsidRDefault="00DE39FD" w:rsidP="00DE39F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Нравственное становление: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воспитание у детей добрых чувств, сопереживания, умения прощать обиды и помогать </w:t>
      </w:r>
      <w:proofErr w:type="gramStart"/>
      <w:r w:rsidRPr="00DE39FD">
        <w:rPr>
          <w:rFonts w:ascii="Arial" w:eastAsia="Times New Roman" w:hAnsi="Arial" w:cs="Arial"/>
          <w:sz w:val="27"/>
          <w:lang w:eastAsia="ru-RU"/>
        </w:rPr>
        <w:t>нуждающимся</w:t>
      </w:r>
      <w:proofErr w:type="gramEnd"/>
      <w:r w:rsidRPr="00DE39FD">
        <w:rPr>
          <w:rFonts w:ascii="Arial" w:eastAsia="Times New Roman" w:hAnsi="Arial" w:cs="Arial"/>
          <w:sz w:val="27"/>
          <w:lang w:eastAsia="ru-RU"/>
        </w:rPr>
        <w:t>.</w:t>
      </w:r>
    </w:p>
    <w:p w:rsidR="00DE39FD" w:rsidRPr="00DE39FD" w:rsidRDefault="00DE39FD" w:rsidP="00DE39F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Патриотическое воспитание: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знакомство с историей, культурой и традициями своего народа, формирование чувства любви к малой родине и России.</w:t>
      </w:r>
    </w:p>
    <w:p w:rsidR="00DE39FD" w:rsidRPr="00DE39FD" w:rsidRDefault="00DE39FD" w:rsidP="00DE39F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Культура общения: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развитие навыков бесконфликтного взаимодействия со сверстниками, уважения к старшим.</w:t>
      </w:r>
    </w:p>
    <w:p w:rsidR="00DE39FD" w:rsidRPr="00DE39FD" w:rsidRDefault="00DE39FD" w:rsidP="00DE39F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Трудолюбие: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формирование уважительного отношения к результатам труда — своего и чужого.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DE39FD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2. Принципы и подходы в работе с детьми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sz w:val="27"/>
          <w:szCs w:val="27"/>
          <w:lang w:eastAsia="ru-RU"/>
        </w:rPr>
        <w:t>Нравственное воспитание — это не заучивание сухих правил поведения, а живой процесс взаимодействия и общения.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sz w:val="27"/>
          <w:szCs w:val="27"/>
          <w:lang w:eastAsia="ru-RU"/>
        </w:rPr>
        <w:t>Эффективная работа строится на принципах:</w:t>
      </w:r>
    </w:p>
    <w:p w:rsidR="00DE39FD" w:rsidRPr="00DE39FD" w:rsidRDefault="00DE39FD" w:rsidP="00DE39F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Интеграции: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включение духовно-нравственного содержания во все виды детской деятельности (игру, труд, занятия, общение).</w:t>
      </w:r>
    </w:p>
    <w:p w:rsidR="00DE39FD" w:rsidRPr="00DE39FD" w:rsidRDefault="00DE39FD" w:rsidP="00DE39F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proofErr w:type="spellStart"/>
      <w:r w:rsidRPr="00DE39FD">
        <w:rPr>
          <w:rFonts w:ascii="Arial" w:eastAsia="Times New Roman" w:hAnsi="Arial" w:cs="Arial"/>
          <w:b/>
          <w:bCs/>
          <w:sz w:val="27"/>
          <w:lang w:eastAsia="ru-RU"/>
        </w:rPr>
        <w:lastRenderedPageBreak/>
        <w:t>Культуросообразности</w:t>
      </w:r>
      <w:proofErr w:type="spellEnd"/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опора на национальные традиции и духовные ценности нашего общества.</w:t>
      </w:r>
    </w:p>
    <w:p w:rsidR="00DE39FD" w:rsidRPr="00DE39FD" w:rsidRDefault="00DE39FD" w:rsidP="00DE39FD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proofErr w:type="spellStart"/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Гуманизации</w:t>
      </w:r>
      <w:proofErr w:type="spellEnd"/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уважение к личности ребенка, создание атмосферы психологического комфорта и безопасности.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DE39FD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3. Методы и формы работы в детском саду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sz w:val="27"/>
          <w:szCs w:val="27"/>
          <w:lang w:eastAsia="ru-RU"/>
        </w:rPr>
        <w:t>Для реализации задач духовно-нравственного воспитания используются разнообразные формы и методы, доступные пониманию дошкольника:</w:t>
      </w:r>
    </w:p>
    <w:p w:rsidR="00DE39FD" w:rsidRPr="00DE39FD" w:rsidRDefault="00DE39FD" w:rsidP="00DE39F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Игровая деятельность: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в сюжетно-ролевых играх дети проигрывают модели социального поведения, учатся уступать, договариваться и сопереживать персонажам.</w:t>
      </w:r>
    </w:p>
    <w:p w:rsidR="00DE39FD" w:rsidRPr="00DE39FD" w:rsidRDefault="00DE39FD" w:rsidP="00DE39F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Художественная литература и фольклор: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чтение сказок, пословиц, поговорок и стихов. Сказка — первый и самый понятный моральный компас для ребенка.</w:t>
      </w:r>
    </w:p>
    <w:p w:rsidR="00DE39FD" w:rsidRPr="00DE39FD" w:rsidRDefault="00DE39FD" w:rsidP="00DE39F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Культурные практики и беседы: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обсуждение поступков героев сказок, реальных жизненных ситуаций, рассматривание репродукций картин, беседы о добре, дружбе и семье.</w:t>
      </w:r>
    </w:p>
    <w:p w:rsidR="00DE39FD" w:rsidRPr="00DE39FD" w:rsidRDefault="00DE39FD" w:rsidP="00DE39F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Праздники и традиции: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проведение народных и календарных праздников, участие в общественной жизни детского сада (акции помощи, создание поделок </w:t>
      </w:r>
      <w:proofErr w:type="gramStart"/>
      <w:r w:rsidRPr="00DE39FD">
        <w:rPr>
          <w:rFonts w:ascii="Arial" w:eastAsia="Times New Roman" w:hAnsi="Arial" w:cs="Arial"/>
          <w:sz w:val="27"/>
          <w:lang w:eastAsia="ru-RU"/>
        </w:rPr>
        <w:t>для</w:t>
      </w:r>
      <w:proofErr w:type="gramEnd"/>
      <w:r w:rsidRPr="00DE39FD">
        <w:rPr>
          <w:rFonts w:ascii="Arial" w:eastAsia="Times New Roman" w:hAnsi="Arial" w:cs="Arial"/>
          <w:sz w:val="27"/>
          <w:lang w:eastAsia="ru-RU"/>
        </w:rPr>
        <w:t xml:space="preserve"> близких).</w:t>
      </w:r>
    </w:p>
    <w:p w:rsidR="00DE39FD" w:rsidRPr="00DE39FD" w:rsidRDefault="00DE39FD" w:rsidP="00DE39FD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b/>
          <w:bCs/>
          <w:sz w:val="27"/>
          <w:lang w:eastAsia="ru-RU"/>
        </w:rPr>
        <w:t>Взаимодействие с семьей:</w:t>
      </w:r>
      <w:r w:rsidRPr="00DE39FD">
        <w:rPr>
          <w:rFonts w:ascii="Arial" w:eastAsia="Times New Roman" w:hAnsi="Arial" w:cs="Arial"/>
          <w:sz w:val="27"/>
          <w:lang w:eastAsia="ru-RU"/>
        </w:rPr>
        <w:t xml:space="preserve"> без участия родителей духовно-нравственное воспитание невозможно. Личный пример мамы и папы — главный фактор формирования нравственности ребенка.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DE39FD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Заключение</w:t>
      </w:r>
    </w:p>
    <w:p w:rsidR="00DE39FD" w:rsidRPr="00DE39FD" w:rsidRDefault="00DE39FD" w:rsidP="00DE39FD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DE39FD">
        <w:rPr>
          <w:rFonts w:ascii="Arial" w:eastAsia="Times New Roman" w:hAnsi="Arial" w:cs="Arial"/>
          <w:sz w:val="27"/>
          <w:szCs w:val="27"/>
          <w:lang w:eastAsia="ru-RU"/>
        </w:rPr>
        <w:t xml:space="preserve">Духовно-нравственное воспитание — это долгий и тонкий процесс, результаты которого не всегда видны сразу. От того, какие ориентиры мы заложим в душу ребенка сегодня, зависит не только его личное будущее, но и будущее всего общества. Воспитав в ребенке доброту, отзывчивость и любовь к </w:t>
      </w:r>
      <w:proofErr w:type="gramStart"/>
      <w:r w:rsidRPr="00DE39FD">
        <w:rPr>
          <w:rFonts w:ascii="Arial" w:eastAsia="Times New Roman" w:hAnsi="Arial" w:cs="Arial"/>
          <w:sz w:val="27"/>
          <w:szCs w:val="27"/>
          <w:lang w:eastAsia="ru-RU"/>
        </w:rPr>
        <w:t>ближнему</w:t>
      </w:r>
      <w:proofErr w:type="gramEnd"/>
      <w:r w:rsidRPr="00DE39FD">
        <w:rPr>
          <w:rFonts w:ascii="Arial" w:eastAsia="Times New Roman" w:hAnsi="Arial" w:cs="Arial"/>
          <w:sz w:val="27"/>
          <w:szCs w:val="27"/>
          <w:lang w:eastAsia="ru-RU"/>
        </w:rPr>
        <w:t>, мы заложим прочный фундамент его взрослой жизни.</w:t>
      </w:r>
    </w:p>
    <w:p w:rsidR="005A3F3F" w:rsidRDefault="005A3F3F"/>
    <w:sectPr w:rsidR="005A3F3F" w:rsidSect="005A3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316B8"/>
    <w:multiLevelType w:val="multilevel"/>
    <w:tmpl w:val="8F8C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FA5477"/>
    <w:multiLevelType w:val="multilevel"/>
    <w:tmpl w:val="1D98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07E21"/>
    <w:multiLevelType w:val="multilevel"/>
    <w:tmpl w:val="F1BC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E39FD"/>
    <w:rsid w:val="00313279"/>
    <w:rsid w:val="005A3F3F"/>
    <w:rsid w:val="009A06F1"/>
    <w:rsid w:val="00DE3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39FD"/>
    <w:rPr>
      <w:b/>
      <w:bCs/>
    </w:rPr>
  </w:style>
  <w:style w:type="character" w:customStyle="1" w:styleId="inqyif">
    <w:name w:val="inqyif"/>
    <w:basedOn w:val="a0"/>
    <w:rsid w:val="00DE39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34410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72453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20260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3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19574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0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7254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5141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5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7466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9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4549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3763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1891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1320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75159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1394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8407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2026-09-27T10:30:00Z</dcterms:created>
  <dcterms:modified xsi:type="dcterms:W3CDTF">2026-09-27T10:33:00Z</dcterms:modified>
</cp:coreProperties>
</file>