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6FD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Одинцовская гимназия №14 дошкольное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отделение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№82</w:t>
      </w: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 для воспитателей</w:t>
      </w: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3D5464">
        <w:rPr>
          <w:rFonts w:ascii="Times New Roman" w:hAnsi="Times New Roman" w:cs="Times New Roman"/>
          <w:sz w:val="32"/>
          <w:szCs w:val="32"/>
        </w:rPr>
        <w:t>Безо</w:t>
      </w:r>
      <w:r w:rsidR="00B3702E">
        <w:rPr>
          <w:rFonts w:ascii="Times New Roman" w:hAnsi="Times New Roman" w:cs="Times New Roman"/>
          <w:sz w:val="32"/>
          <w:szCs w:val="32"/>
        </w:rPr>
        <w:t xml:space="preserve">пасное поведение дошкольников </w:t>
      </w:r>
      <w:bookmarkStart w:id="0" w:name="_GoBack"/>
      <w:bookmarkEnd w:id="0"/>
      <w:r w:rsidRPr="003D5464">
        <w:rPr>
          <w:rFonts w:ascii="Times New Roman" w:hAnsi="Times New Roman" w:cs="Times New Roman"/>
          <w:sz w:val="32"/>
          <w:szCs w:val="32"/>
        </w:rPr>
        <w:t>в природе»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5464" w:rsidRDefault="003D5464" w:rsidP="003D5464">
      <w:pPr>
        <w:rPr>
          <w:rFonts w:ascii="Times New Roman" w:hAnsi="Times New Roman" w:cs="Times New Roman"/>
          <w:sz w:val="32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5464" w:rsidRP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t>Воспитатель:</w:t>
      </w:r>
    </w:p>
    <w:p w:rsid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t>Кашин Ю.В.</w:t>
      </w: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D5464" w:rsidRDefault="003D5464" w:rsidP="003D5464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г. Одинцово, июль, 2024 г.</w:t>
      </w:r>
    </w:p>
    <w:p w:rsidR="003D5464" w:rsidRP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lastRenderedPageBreak/>
        <w:t>Безопасности формула есть:</w:t>
      </w:r>
    </w:p>
    <w:p w:rsidR="003D5464" w:rsidRP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t>Надо видеть, предвидеть, учесть.</w:t>
      </w:r>
    </w:p>
    <w:p w:rsidR="003D5464" w:rsidRP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t>По возможности – все избежать,</w:t>
      </w:r>
    </w:p>
    <w:p w:rsid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t>А где надо – на помощь позвать.</w:t>
      </w:r>
    </w:p>
    <w:p w:rsid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Формула безопасности</w:t>
      </w:r>
    </w:p>
    <w:p w:rsidR="003D5464" w:rsidRDefault="003D5464" w:rsidP="003D5464">
      <w:pPr>
        <w:jc w:val="right"/>
        <w:rPr>
          <w:rFonts w:ascii="Times New Roman" w:hAnsi="Times New Roman" w:cs="Times New Roman"/>
          <w:sz w:val="28"/>
          <w:szCs w:val="32"/>
        </w:rPr>
      </w:pPr>
    </w:p>
    <w:p w:rsidR="003D5464" w:rsidRDefault="003D5464" w:rsidP="003D5464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D5464">
        <w:rPr>
          <w:rFonts w:ascii="Times New Roman" w:hAnsi="Times New Roman" w:cs="Times New Roman"/>
          <w:sz w:val="28"/>
          <w:szCs w:val="32"/>
        </w:rPr>
        <w:t>Природа оставляет большой след в душе ребенка,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Естественная любознательность ребенка в познании окружающего мира может стать небезопасной для него, ребенок, не зная основ безопасного поведения, может навредить не только окружающей природе, но и самому себе (например, ради интереса взять в руки змею, попробовать незнакомые ягоды, кинуть горящую спичку в лесу). Детям необходимо объяснить последствия такого небезопасного поведения.</w:t>
      </w:r>
    </w:p>
    <w:p w:rsidR="00185241" w:rsidRP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Актуальность проблемы воспитания безопасного поведения детей в социальной среде связана с такими возрастны</w:t>
      </w:r>
      <w:r>
        <w:rPr>
          <w:rFonts w:ascii="Times New Roman" w:hAnsi="Times New Roman" w:cs="Times New Roman"/>
          <w:sz w:val="28"/>
          <w:szCs w:val="32"/>
        </w:rPr>
        <w:t>ми особенностями развития, как:</w:t>
      </w:r>
    </w:p>
    <w:p w:rsidR="00185241" w:rsidRP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-повы</w:t>
      </w:r>
      <w:r>
        <w:rPr>
          <w:rFonts w:ascii="Times New Roman" w:hAnsi="Times New Roman" w:cs="Times New Roman"/>
          <w:sz w:val="28"/>
          <w:szCs w:val="32"/>
        </w:rPr>
        <w:t>шенная двигательная активность;</w:t>
      </w:r>
    </w:p>
    <w:p w:rsidR="00185241" w:rsidRP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-рост самостоятельности;</w:t>
      </w:r>
    </w:p>
    <w:p w:rsidR="00185241" w:rsidRP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интерес ко всему новому;</w:t>
      </w:r>
    </w:p>
    <w:p w:rsidR="00185241" w:rsidRP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-полное довер</w:t>
      </w:r>
      <w:r>
        <w:rPr>
          <w:rFonts w:ascii="Times New Roman" w:hAnsi="Times New Roman" w:cs="Times New Roman"/>
          <w:sz w:val="28"/>
          <w:szCs w:val="32"/>
        </w:rPr>
        <w:t>ие ко всем и всему, что вокруг;</w:t>
      </w:r>
    </w:p>
    <w:p w:rsidR="003D5464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- отсутствие ощущения опасности.</w:t>
      </w:r>
    </w:p>
    <w:p w:rsidR="00310859" w:rsidRDefault="00310859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10859">
        <w:rPr>
          <w:rFonts w:ascii="Times New Roman" w:hAnsi="Times New Roman" w:cs="Times New Roman"/>
          <w:sz w:val="28"/>
          <w:szCs w:val="32"/>
        </w:rPr>
        <w:t>Главная цель по воспитанию безопасного поведения у детей – дать каждому ребенку основные понятия опасных для жизни ситуаций и особенностей поведения в них. Безопасность – это не просто сумма усвоенных знаний, а умение правильно вести себя в различных ситуациях.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185241" w:rsidRPr="00185241" w:rsidRDefault="00185241" w:rsidP="00310859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 xml:space="preserve">  В период дошкольного возраста ребенок знакомится с большим количеством правил, норм, предостережений, требований. Однако ему трудно представить степень их значимости. Любая общепринятая норма становится действенным регулятором поведения человека только тогда, когда она осознанна и принята им. Тем не менее, необходимо выделить такие правила поведения, которые должны выполнят неукоснительно, так как от этого зависит их здоровье и безопасность. Эти правила следует подробно разъяснять </w:t>
      </w:r>
      <w:r w:rsidRPr="00185241">
        <w:rPr>
          <w:rFonts w:ascii="Times New Roman" w:hAnsi="Times New Roman" w:cs="Times New Roman"/>
          <w:sz w:val="28"/>
          <w:szCs w:val="32"/>
        </w:rPr>
        <w:lastRenderedPageBreak/>
        <w:t xml:space="preserve">детям, а затем следить за их выполнением, так как безопасность это </w:t>
      </w:r>
      <w:proofErr w:type="gramStart"/>
      <w:r w:rsidRPr="00185241">
        <w:rPr>
          <w:rFonts w:ascii="Times New Roman" w:hAnsi="Times New Roman" w:cs="Times New Roman"/>
          <w:sz w:val="28"/>
          <w:szCs w:val="32"/>
        </w:rPr>
        <w:t xml:space="preserve">не стиль </w:t>
      </w:r>
      <w:proofErr w:type="gramEnd"/>
      <w:r w:rsidRPr="00185241">
        <w:rPr>
          <w:rFonts w:ascii="Times New Roman" w:hAnsi="Times New Roman" w:cs="Times New Roman"/>
          <w:sz w:val="28"/>
          <w:szCs w:val="32"/>
        </w:rPr>
        <w:t>жизни, а адекватное поведение в неожиданных ситуациях. Воспитание безопасного поведения в природе– непрерывный, систематический и последовательный процесс, начинающийся с раннего возраста (воспитывают родители, продолжающийся в системе дошко</w:t>
      </w:r>
      <w:r w:rsidR="00310859">
        <w:rPr>
          <w:rFonts w:ascii="Times New Roman" w:hAnsi="Times New Roman" w:cs="Times New Roman"/>
          <w:sz w:val="28"/>
          <w:szCs w:val="32"/>
        </w:rPr>
        <w:t>льного, школьного образования).</w:t>
      </w:r>
    </w:p>
    <w:p w:rsidR="00185241" w:rsidRP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Уже с первых дней посещения детьми детского сада, знакомя их с групповыми помещениями, территорией, мы объясняем им, что безопасно, а что -</w:t>
      </w:r>
      <w:r>
        <w:rPr>
          <w:rFonts w:ascii="Times New Roman" w:hAnsi="Times New Roman" w:cs="Times New Roman"/>
          <w:sz w:val="28"/>
          <w:szCs w:val="32"/>
        </w:rPr>
        <w:t xml:space="preserve"> нет. С этого все и начинается.</w:t>
      </w:r>
    </w:p>
    <w:p w:rsidR="00185241" w:rsidRPr="00185241" w:rsidRDefault="0018524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Встречая на дворе животных, скажем, кота или собаку, подводим детей к пониманию того, что контакты с животными могут быть опасными. Поэтому обращаться с ними следует осмотрительно: не подходить близко к животным, не делать резких движений, потому что они могут укусить или поцарапать; не гладить и не брать на руки бездомных животных, потому что они могут переносить различные инфекционные заболевания; не злить животных, не раздр</w:t>
      </w:r>
      <w:r w:rsidR="00692A2A">
        <w:rPr>
          <w:rFonts w:ascii="Times New Roman" w:hAnsi="Times New Roman" w:cs="Times New Roman"/>
          <w:sz w:val="28"/>
          <w:szCs w:val="32"/>
        </w:rPr>
        <w:t>ажать их, не причинять им боли.</w:t>
      </w:r>
    </w:p>
    <w:p w:rsidR="00185241" w:rsidRPr="00185241" w:rsidRDefault="0018524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Необходимо воспитывать в ребенке бережное отношение ко всему живому и навык экологически верного поведения в парке, в лесу, на озере, объясн</w:t>
      </w:r>
      <w:r w:rsidR="00692A2A">
        <w:rPr>
          <w:rFonts w:ascii="Times New Roman" w:hAnsi="Times New Roman" w:cs="Times New Roman"/>
          <w:sz w:val="28"/>
          <w:szCs w:val="32"/>
        </w:rPr>
        <w:t>яя причинно-следственные связи.</w:t>
      </w:r>
    </w:p>
    <w:p w:rsidR="00185241" w:rsidRPr="00185241" w:rsidRDefault="0018524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 xml:space="preserve"> Постепенно подводить к пониманию того, что в природе нет ничего лишнего, ненужного, вредного. </w:t>
      </w:r>
      <w:r w:rsidR="00692A2A">
        <w:rPr>
          <w:rFonts w:ascii="Times New Roman" w:hAnsi="Times New Roman" w:cs="Times New Roman"/>
          <w:sz w:val="28"/>
          <w:szCs w:val="32"/>
        </w:rPr>
        <w:t>Вред может нанести сам человек.</w:t>
      </w:r>
    </w:p>
    <w:p w:rsidR="00185241" w:rsidRPr="00185241" w:rsidRDefault="0018524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 xml:space="preserve"> Эффективен и способ рассказа и показа последствий неправильного поведения или о</w:t>
      </w:r>
      <w:r w:rsidR="00692A2A">
        <w:rPr>
          <w:rFonts w:ascii="Times New Roman" w:hAnsi="Times New Roman" w:cs="Times New Roman"/>
          <w:sz w:val="28"/>
          <w:szCs w:val="32"/>
        </w:rPr>
        <w:t>бращения с каким-либо объектом.</w:t>
      </w:r>
    </w:p>
    <w:p w:rsidR="00185241" w:rsidRPr="00185241" w:rsidRDefault="0018524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Экскурсия в лес, на озеро, речку помогают лучше понять и увидеть взаимосвязь живого и неживого в природе, получить знания о том, чего нельзя делать</w:t>
      </w:r>
      <w:r w:rsidR="00692A2A">
        <w:rPr>
          <w:rFonts w:ascii="Times New Roman" w:hAnsi="Times New Roman" w:cs="Times New Roman"/>
          <w:sz w:val="28"/>
          <w:szCs w:val="32"/>
        </w:rPr>
        <w:t>, а что можно и нужно.</w:t>
      </w:r>
    </w:p>
    <w:p w:rsidR="00185241" w:rsidRDefault="00185241" w:rsidP="0018524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85241">
        <w:rPr>
          <w:rFonts w:ascii="Times New Roman" w:hAnsi="Times New Roman" w:cs="Times New Roman"/>
          <w:sz w:val="28"/>
          <w:szCs w:val="32"/>
        </w:rPr>
        <w:t>Работа, направленная на освоение ребенком правил безопасного поведения должна осуществляться ступенчато: сначала важно заинтересовать детей вопросами экологической безопасности; затем необходимо постепенно вводить правила безопасности в жизнь детей, показать разнообразие их применения в жизненных ситуациях; упражнять дошкольников в умении применять эти правила.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Заинтересовать детей, уточнить и систематизировать знания детей о правилах безопасности в природе важно начать с выявления уровня знаний и интересов, степени сформированности практическ</w:t>
      </w:r>
      <w:r>
        <w:rPr>
          <w:rFonts w:ascii="Times New Roman" w:hAnsi="Times New Roman" w:cs="Times New Roman"/>
          <w:sz w:val="28"/>
          <w:szCs w:val="32"/>
        </w:rPr>
        <w:t>их умений и навыков при помощи: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-беседы: как избежать непри</w:t>
      </w:r>
      <w:r>
        <w:rPr>
          <w:rFonts w:ascii="Times New Roman" w:hAnsi="Times New Roman" w:cs="Times New Roman"/>
          <w:sz w:val="28"/>
          <w:szCs w:val="32"/>
        </w:rPr>
        <w:t xml:space="preserve">ятностей в лесу, на речке и </w:t>
      </w:r>
      <w:proofErr w:type="spellStart"/>
      <w:r>
        <w:rPr>
          <w:rFonts w:ascii="Times New Roman" w:hAnsi="Times New Roman" w:cs="Times New Roman"/>
          <w:sz w:val="28"/>
          <w:szCs w:val="32"/>
        </w:rPr>
        <w:t>др</w:t>
      </w:r>
      <w:proofErr w:type="spellEnd"/>
      <w:r>
        <w:rPr>
          <w:rFonts w:ascii="Times New Roman" w:hAnsi="Times New Roman" w:cs="Times New Roman"/>
          <w:sz w:val="28"/>
          <w:szCs w:val="32"/>
        </w:rPr>
        <w:t>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lastRenderedPageBreak/>
        <w:t>-различных видов игровой деятельности: сюжетно-ролевых, дидактических, настольно-печатных, подвижных и</w:t>
      </w:r>
      <w:r>
        <w:rPr>
          <w:rFonts w:ascii="Times New Roman" w:hAnsi="Times New Roman" w:cs="Times New Roman"/>
          <w:sz w:val="28"/>
          <w:szCs w:val="32"/>
        </w:rPr>
        <w:t xml:space="preserve"> игр-драматизаций;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-тренингов: «Я пот</w:t>
      </w:r>
      <w:r>
        <w:rPr>
          <w:rFonts w:ascii="Times New Roman" w:hAnsi="Times New Roman" w:cs="Times New Roman"/>
          <w:sz w:val="28"/>
          <w:szCs w:val="32"/>
        </w:rPr>
        <w:t xml:space="preserve">ерялся», «Мы нашли грибы» и </w:t>
      </w:r>
      <w:proofErr w:type="spellStart"/>
      <w:r>
        <w:rPr>
          <w:rFonts w:ascii="Times New Roman" w:hAnsi="Times New Roman" w:cs="Times New Roman"/>
          <w:sz w:val="28"/>
          <w:szCs w:val="32"/>
        </w:rPr>
        <w:t>пр</w:t>
      </w:r>
      <w:proofErr w:type="spellEnd"/>
      <w:r>
        <w:rPr>
          <w:rFonts w:ascii="Times New Roman" w:hAnsi="Times New Roman" w:cs="Times New Roman"/>
          <w:sz w:val="28"/>
          <w:szCs w:val="32"/>
        </w:rPr>
        <w:t>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-разбора проблемных ситуаций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1. Дидактических игр: «Правильно-неправильно поступают люди», «Живая природа», «Верно - н</w:t>
      </w:r>
      <w:r>
        <w:rPr>
          <w:rFonts w:ascii="Times New Roman" w:hAnsi="Times New Roman" w:cs="Times New Roman"/>
          <w:sz w:val="28"/>
          <w:szCs w:val="32"/>
        </w:rPr>
        <w:t xml:space="preserve">е верно», «Что будет, если </w:t>
      </w:r>
      <w:proofErr w:type="gramStart"/>
      <w:r>
        <w:rPr>
          <w:rFonts w:ascii="Times New Roman" w:hAnsi="Times New Roman" w:cs="Times New Roman"/>
          <w:sz w:val="28"/>
          <w:szCs w:val="32"/>
        </w:rPr>
        <w:t>… »</w:t>
      </w:r>
      <w:proofErr w:type="gramEnd"/>
      <w:r>
        <w:rPr>
          <w:rFonts w:ascii="Times New Roman" w:hAnsi="Times New Roman" w:cs="Times New Roman"/>
          <w:sz w:val="28"/>
          <w:szCs w:val="32"/>
        </w:rPr>
        <w:t>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2. Игровых ситуаций: «Расскажи Бу</w:t>
      </w:r>
      <w:r>
        <w:rPr>
          <w:rFonts w:ascii="Times New Roman" w:hAnsi="Times New Roman" w:cs="Times New Roman"/>
          <w:sz w:val="28"/>
          <w:szCs w:val="32"/>
        </w:rPr>
        <w:t>ратино, как вести себя в лесу»;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3. Просмотров презентац</w:t>
      </w:r>
      <w:r>
        <w:rPr>
          <w:rFonts w:ascii="Times New Roman" w:hAnsi="Times New Roman" w:cs="Times New Roman"/>
          <w:sz w:val="28"/>
          <w:szCs w:val="32"/>
        </w:rPr>
        <w:t>ий: «Правила поведения в лесу»;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4. Показов схем «Что можно и что нельзя делать в природе» и демонстрационных картинок из серии «П</w:t>
      </w:r>
      <w:r>
        <w:rPr>
          <w:rFonts w:ascii="Times New Roman" w:hAnsi="Times New Roman" w:cs="Times New Roman"/>
          <w:sz w:val="28"/>
          <w:szCs w:val="32"/>
        </w:rPr>
        <w:t>равила безопасности для детей».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5. Рассматривания альбомов «Жа</w:t>
      </w:r>
      <w:r>
        <w:rPr>
          <w:rFonts w:ascii="Times New Roman" w:hAnsi="Times New Roman" w:cs="Times New Roman"/>
          <w:sz w:val="28"/>
          <w:szCs w:val="32"/>
        </w:rPr>
        <w:t xml:space="preserve">лобная книга природы», «Правила </w:t>
      </w:r>
      <w:r w:rsidRPr="00692A2A">
        <w:rPr>
          <w:rFonts w:ascii="Times New Roman" w:hAnsi="Times New Roman" w:cs="Times New Roman"/>
          <w:sz w:val="28"/>
          <w:szCs w:val="32"/>
        </w:rPr>
        <w:t>поведения в природе», «Природа родного края» и репродукций картин: «Утро в сосновом лесу», «Лесные дали» И. И. Шишкин, «Берёзовая роща» Левитан И. И., «Дубы» Васнецов В. М.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6. Наблюдениям в природе: за деревьями, птицами, растительностью на участке, за поведением младших и ст</w:t>
      </w:r>
      <w:r>
        <w:rPr>
          <w:rFonts w:ascii="Times New Roman" w:hAnsi="Times New Roman" w:cs="Times New Roman"/>
          <w:sz w:val="28"/>
          <w:szCs w:val="32"/>
        </w:rPr>
        <w:t>арших детей на других участках;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7. Заучиваниям стихотворений: «Если я с</w:t>
      </w:r>
      <w:r>
        <w:rPr>
          <w:rFonts w:ascii="Times New Roman" w:hAnsi="Times New Roman" w:cs="Times New Roman"/>
          <w:sz w:val="28"/>
          <w:szCs w:val="32"/>
        </w:rPr>
        <w:t>орву цветок», «Здравствуй, лес, дремучий лес» С. Погорельского;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 xml:space="preserve">8. Беседам: «Мы – юные друзья природы», </w:t>
      </w:r>
      <w:r>
        <w:rPr>
          <w:rFonts w:ascii="Times New Roman" w:hAnsi="Times New Roman" w:cs="Times New Roman"/>
          <w:sz w:val="28"/>
          <w:szCs w:val="32"/>
        </w:rPr>
        <w:t xml:space="preserve">«Лес – богатство нашей родины», </w:t>
      </w:r>
      <w:r w:rsidRPr="00692A2A">
        <w:rPr>
          <w:rFonts w:ascii="Times New Roman" w:hAnsi="Times New Roman" w:cs="Times New Roman"/>
          <w:sz w:val="28"/>
          <w:szCs w:val="32"/>
        </w:rPr>
        <w:t>«Зачем знать правила поведения в природе», «Зачем люди ходят в лес», «Все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692A2A">
        <w:rPr>
          <w:rFonts w:ascii="Times New Roman" w:hAnsi="Times New Roman" w:cs="Times New Roman"/>
          <w:sz w:val="28"/>
          <w:szCs w:val="32"/>
        </w:rPr>
        <w:t>нужны на З</w:t>
      </w:r>
      <w:r>
        <w:rPr>
          <w:rFonts w:ascii="Times New Roman" w:hAnsi="Times New Roman" w:cs="Times New Roman"/>
          <w:sz w:val="28"/>
          <w:szCs w:val="32"/>
        </w:rPr>
        <w:t>емле», «Как вести себя в лесу».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9. Отгадыванием за</w:t>
      </w:r>
      <w:r>
        <w:rPr>
          <w:rFonts w:ascii="Times New Roman" w:hAnsi="Times New Roman" w:cs="Times New Roman"/>
          <w:sz w:val="28"/>
          <w:szCs w:val="32"/>
        </w:rPr>
        <w:t>гадок о лесе, о его обитателях.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10. Подвижных игр: «Зайцы в лесу», «У медведя во</w:t>
      </w:r>
      <w:r>
        <w:rPr>
          <w:rFonts w:ascii="Times New Roman" w:hAnsi="Times New Roman" w:cs="Times New Roman"/>
          <w:sz w:val="28"/>
          <w:szCs w:val="32"/>
        </w:rPr>
        <w:t xml:space="preserve"> бору», «Пройди по </w:t>
      </w:r>
      <w:r w:rsidRPr="00692A2A">
        <w:rPr>
          <w:rFonts w:ascii="Times New Roman" w:hAnsi="Times New Roman" w:cs="Times New Roman"/>
          <w:sz w:val="28"/>
          <w:szCs w:val="32"/>
        </w:rPr>
        <w:t>тропинке», «Птички в гнёзд</w:t>
      </w:r>
      <w:r>
        <w:rPr>
          <w:rFonts w:ascii="Times New Roman" w:hAnsi="Times New Roman" w:cs="Times New Roman"/>
          <w:sz w:val="28"/>
          <w:szCs w:val="32"/>
        </w:rPr>
        <w:t>ышках», «Лягушки – попрыгушки».</w:t>
      </w:r>
    </w:p>
    <w:p w:rsidR="00692A2A" w:rsidRP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 xml:space="preserve">11. Пальчиковой гимнастики: «Цветок», </w:t>
      </w:r>
      <w:r>
        <w:rPr>
          <w:rFonts w:ascii="Times New Roman" w:hAnsi="Times New Roman" w:cs="Times New Roman"/>
          <w:sz w:val="28"/>
          <w:szCs w:val="32"/>
        </w:rPr>
        <w:t xml:space="preserve">«Вышли пальчики гулять», Уж как </w:t>
      </w:r>
      <w:r w:rsidRPr="00692A2A">
        <w:rPr>
          <w:rFonts w:ascii="Times New Roman" w:hAnsi="Times New Roman" w:cs="Times New Roman"/>
          <w:sz w:val="28"/>
          <w:szCs w:val="32"/>
        </w:rPr>
        <w:t>шла лиса</w:t>
      </w:r>
      <w:r>
        <w:rPr>
          <w:rFonts w:ascii="Times New Roman" w:hAnsi="Times New Roman" w:cs="Times New Roman"/>
          <w:sz w:val="28"/>
          <w:szCs w:val="32"/>
        </w:rPr>
        <w:t xml:space="preserve"> по тропке», «Явления природы».</w:t>
      </w:r>
    </w:p>
    <w:p w:rsidR="00692A2A" w:rsidRPr="00692A2A" w:rsidRDefault="00692A2A" w:rsidP="00784754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12. А также практической трудовой деятельности: сбор веток и мусора на территории группового</w:t>
      </w:r>
      <w:r w:rsidR="00784754">
        <w:rPr>
          <w:rFonts w:ascii="Times New Roman" w:hAnsi="Times New Roman" w:cs="Times New Roman"/>
          <w:sz w:val="28"/>
          <w:szCs w:val="32"/>
        </w:rPr>
        <w:t xml:space="preserve"> участка, полив растений и т.д.</w:t>
      </w:r>
    </w:p>
    <w:p w:rsid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Играя в игру «Что такое хорошо и что такое плохо», дети видят правильные и неблаговидные поступки и их последствия.</w:t>
      </w:r>
    </w:p>
    <w:p w:rsidR="00692A2A" w:rsidRPr="00692A2A" w:rsidRDefault="00692A2A" w:rsidP="00784754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 xml:space="preserve">С целью создания условий для ознакомления детей с основами безопасности в природе особое внимание нужно уделить организации предметно-развивающей среде в группе. Создать уголок безопасности, </w:t>
      </w:r>
      <w:r w:rsidRPr="00692A2A">
        <w:rPr>
          <w:rFonts w:ascii="Times New Roman" w:hAnsi="Times New Roman" w:cs="Times New Roman"/>
          <w:sz w:val="28"/>
          <w:szCs w:val="32"/>
        </w:rPr>
        <w:lastRenderedPageBreak/>
        <w:t>который содержит материалы: тематические альбомы «Лекарственные растения области», «Ядовитые растения», «Грибы», «Домашние животные», «Насекомые»; плакат «Правила безопасности в природе», «Стихийные бедствия; план-схема микрорайона, в котором находится д\сад, с отметкой опасных участков; дидактические игры «Опасно - не опасно», «Четвертый - лишний»; развивающие настольно-печатные игры «Азбука безопасности», «Лото туриста»; художественная и познавательная литература; фотоальбомы и иллюстрации для рассматривания и</w:t>
      </w:r>
      <w:r w:rsidR="00784754">
        <w:rPr>
          <w:rFonts w:ascii="Times New Roman" w:hAnsi="Times New Roman" w:cs="Times New Roman"/>
          <w:sz w:val="28"/>
          <w:szCs w:val="32"/>
        </w:rPr>
        <w:t xml:space="preserve"> обсуждения различных ситуаций.</w:t>
      </w:r>
    </w:p>
    <w:p w:rsidR="00692A2A" w:rsidRDefault="00692A2A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92A2A">
        <w:rPr>
          <w:rFonts w:ascii="Times New Roman" w:hAnsi="Times New Roman" w:cs="Times New Roman"/>
          <w:sz w:val="28"/>
          <w:szCs w:val="32"/>
        </w:rPr>
        <w:t>Развитие представлений дошкольников об основах безопасности проводить в форме занимательной, увлекательной игры с использованием игровых персонажей. Игра дает возможность быть ребенку самостоятельным, углублять свои знания и умения, прививает прочные навыки «Азбуки безопасности», каждое последующая образовательная деятельность опирается на знания и опыт детей.</w:t>
      </w:r>
    </w:p>
    <w:p w:rsidR="00784754" w:rsidRDefault="00784754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784754">
        <w:rPr>
          <w:rFonts w:ascii="Times New Roman" w:hAnsi="Times New Roman" w:cs="Times New Roman"/>
          <w:sz w:val="28"/>
          <w:szCs w:val="32"/>
        </w:rPr>
        <w:t>Для благополучия ребенка очень важно выбрать четкую линию сотрудничества педагогов ДОУ и родителей. Ведь круг проблем, связанный с безопасностью ребенка, невозможно решить только в рамках детского сада. Поэтому необходим тесный контакт с родителями, ведь они заинтересованные партнеры, активные помощники в работе с детьми по данному направлению. Цель работы с родителями – объяснить актуальность, важность проблемы безопасности, повысить образовательный уровень родителей по данной проблеме, обозначить круг правил, с которыми необходимо знакомить, прежде всего в семье.</w:t>
      </w:r>
    </w:p>
    <w:p w:rsidR="00606FD1" w:rsidRPr="00606FD1" w:rsidRDefault="00606FD1" w:rsidP="00310859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06FD1">
        <w:rPr>
          <w:rFonts w:ascii="Times New Roman" w:hAnsi="Times New Roman" w:cs="Times New Roman"/>
          <w:sz w:val="28"/>
          <w:szCs w:val="32"/>
        </w:rPr>
        <w:t>Воспитывая культуру безопасности, необходимо внушать детям, что человек и природа взаимосвязаны, поэтому, заботясь о природе, человек за</w:t>
      </w:r>
      <w:r w:rsidR="00310859">
        <w:rPr>
          <w:rFonts w:ascii="Times New Roman" w:hAnsi="Times New Roman" w:cs="Times New Roman"/>
          <w:sz w:val="28"/>
          <w:szCs w:val="32"/>
        </w:rPr>
        <w:t>ботится о себе и своем будущем.</w:t>
      </w:r>
    </w:p>
    <w:p w:rsidR="00784754" w:rsidRDefault="00310859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Для родителей в </w:t>
      </w:r>
      <w:proofErr w:type="gramStart"/>
      <w:r w:rsidR="00606FD1" w:rsidRPr="00606FD1">
        <w:rPr>
          <w:rFonts w:ascii="Times New Roman" w:hAnsi="Times New Roman" w:cs="Times New Roman"/>
          <w:sz w:val="28"/>
          <w:szCs w:val="32"/>
        </w:rPr>
        <w:t>раздевалке  детского</w:t>
      </w:r>
      <w:proofErr w:type="gramEnd"/>
      <w:r w:rsidR="00606FD1" w:rsidRPr="00606FD1">
        <w:rPr>
          <w:rFonts w:ascii="Times New Roman" w:hAnsi="Times New Roman" w:cs="Times New Roman"/>
          <w:sz w:val="28"/>
          <w:szCs w:val="32"/>
        </w:rPr>
        <w:t xml:space="preserve"> сада  уголок по основам безопасного поведения, в котором представлена вся необходимая информация: консультации, папки-передвижки, буклеты, памятки.</w:t>
      </w: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310859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310859" w:rsidRDefault="00310859" w:rsidP="00310859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06FD1">
        <w:rPr>
          <w:rFonts w:ascii="Times New Roman" w:hAnsi="Times New Roman" w:cs="Times New Roman"/>
          <w:sz w:val="28"/>
          <w:szCs w:val="32"/>
        </w:rPr>
        <w:lastRenderedPageBreak/>
        <w:t>Список использованных источников</w:t>
      </w: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06FD1">
        <w:rPr>
          <w:rFonts w:ascii="Times New Roman" w:hAnsi="Times New Roman" w:cs="Times New Roman"/>
          <w:sz w:val="28"/>
          <w:szCs w:val="32"/>
        </w:rPr>
        <w:t xml:space="preserve">1. Авдеева Н. Н., Князева Н. Л., </w:t>
      </w:r>
      <w:proofErr w:type="spellStart"/>
      <w:r w:rsidRPr="00606FD1">
        <w:rPr>
          <w:rFonts w:ascii="Times New Roman" w:hAnsi="Times New Roman" w:cs="Times New Roman"/>
          <w:sz w:val="28"/>
          <w:szCs w:val="32"/>
        </w:rPr>
        <w:t>Стеркина</w:t>
      </w:r>
      <w:proofErr w:type="spellEnd"/>
      <w:r w:rsidRPr="00606FD1">
        <w:rPr>
          <w:rFonts w:ascii="Times New Roman" w:hAnsi="Times New Roman" w:cs="Times New Roman"/>
          <w:sz w:val="28"/>
          <w:szCs w:val="32"/>
        </w:rPr>
        <w:t xml:space="preserve"> Р. Б. – </w:t>
      </w:r>
      <w:proofErr w:type="gramStart"/>
      <w:r w:rsidRPr="00606FD1">
        <w:rPr>
          <w:rFonts w:ascii="Times New Roman" w:hAnsi="Times New Roman" w:cs="Times New Roman"/>
          <w:sz w:val="28"/>
          <w:szCs w:val="32"/>
        </w:rPr>
        <w:t>Безопасность :</w:t>
      </w:r>
      <w:proofErr w:type="gramEnd"/>
      <w:r w:rsidRPr="00606FD1">
        <w:rPr>
          <w:rFonts w:ascii="Times New Roman" w:hAnsi="Times New Roman" w:cs="Times New Roman"/>
          <w:sz w:val="28"/>
          <w:szCs w:val="32"/>
        </w:rPr>
        <w:t xml:space="preserve"> Учебное пособие по основам безопасности жизнедеятельности детей старшего дошкольного возраста. – СПб</w:t>
      </w:r>
      <w:proofErr w:type="gramStart"/>
      <w:r w:rsidRPr="00606FD1">
        <w:rPr>
          <w:rFonts w:ascii="Times New Roman" w:hAnsi="Times New Roman" w:cs="Times New Roman"/>
          <w:sz w:val="28"/>
          <w:szCs w:val="32"/>
        </w:rPr>
        <w:t>. :</w:t>
      </w:r>
      <w:proofErr w:type="gramEnd"/>
      <w:r w:rsidRPr="00606FD1">
        <w:rPr>
          <w:rFonts w:ascii="Times New Roman" w:hAnsi="Times New Roman" w:cs="Times New Roman"/>
          <w:sz w:val="28"/>
          <w:szCs w:val="32"/>
        </w:rPr>
        <w:t xml:space="preserve"> «ДЕТСТВО-ПРЕСС», 2010.-144с.</w:t>
      </w: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06FD1">
        <w:rPr>
          <w:rFonts w:ascii="Times New Roman" w:hAnsi="Times New Roman" w:cs="Times New Roman"/>
          <w:sz w:val="28"/>
          <w:szCs w:val="32"/>
        </w:rPr>
        <w:t xml:space="preserve">2. Белая К. Ю. – Формирование основ безопасности у дошкольников. Пособие для педагогов дошкольных учреждений и родителей. – </w:t>
      </w:r>
      <w:proofErr w:type="gramStart"/>
      <w:r w:rsidRPr="00606FD1">
        <w:rPr>
          <w:rFonts w:ascii="Times New Roman" w:hAnsi="Times New Roman" w:cs="Times New Roman"/>
          <w:sz w:val="28"/>
          <w:szCs w:val="32"/>
        </w:rPr>
        <w:t>М. :</w:t>
      </w:r>
      <w:proofErr w:type="gramEnd"/>
      <w:r w:rsidRPr="00606FD1">
        <w:rPr>
          <w:rFonts w:ascii="Times New Roman" w:hAnsi="Times New Roman" w:cs="Times New Roman"/>
          <w:sz w:val="28"/>
          <w:szCs w:val="32"/>
        </w:rPr>
        <w:t xml:space="preserve"> МОЗАИКА- СИНТЕЗ, 2011.- 64с.</w:t>
      </w: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06FD1">
        <w:rPr>
          <w:rFonts w:ascii="Times New Roman" w:hAnsi="Times New Roman" w:cs="Times New Roman"/>
          <w:sz w:val="28"/>
          <w:szCs w:val="32"/>
        </w:rPr>
        <w:t xml:space="preserve">3. Формирование культуры безопасного поведения у детей 3-7 </w:t>
      </w:r>
      <w:proofErr w:type="gramStart"/>
      <w:r w:rsidRPr="00606FD1">
        <w:rPr>
          <w:rFonts w:ascii="Times New Roman" w:hAnsi="Times New Roman" w:cs="Times New Roman"/>
          <w:sz w:val="28"/>
          <w:szCs w:val="32"/>
        </w:rPr>
        <w:t>лет :</w:t>
      </w:r>
      <w:proofErr w:type="gramEnd"/>
      <w:r w:rsidRPr="00606FD1">
        <w:rPr>
          <w:rFonts w:ascii="Times New Roman" w:hAnsi="Times New Roman" w:cs="Times New Roman"/>
          <w:sz w:val="28"/>
          <w:szCs w:val="32"/>
        </w:rPr>
        <w:t xml:space="preserve"> «Азбука безопасности», конспекты занятий, игры/ авт. Сост. Н. В. </w:t>
      </w:r>
      <w:proofErr w:type="spellStart"/>
      <w:r w:rsidRPr="00606FD1">
        <w:rPr>
          <w:rFonts w:ascii="Times New Roman" w:hAnsi="Times New Roman" w:cs="Times New Roman"/>
          <w:sz w:val="28"/>
          <w:szCs w:val="32"/>
        </w:rPr>
        <w:t>Коломеец</w:t>
      </w:r>
      <w:proofErr w:type="spellEnd"/>
      <w:r w:rsidRPr="00606FD1">
        <w:rPr>
          <w:rFonts w:ascii="Times New Roman" w:hAnsi="Times New Roman" w:cs="Times New Roman"/>
          <w:sz w:val="28"/>
          <w:szCs w:val="32"/>
        </w:rPr>
        <w:t>. - Волгоград: Учитель, 2011, 168с.</w:t>
      </w:r>
    </w:p>
    <w:p w:rsidR="00606FD1" w:rsidRP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606FD1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606FD1">
        <w:rPr>
          <w:rFonts w:ascii="Times New Roman" w:hAnsi="Times New Roman" w:cs="Times New Roman"/>
          <w:sz w:val="28"/>
          <w:szCs w:val="32"/>
        </w:rPr>
        <w:t xml:space="preserve">4. </w:t>
      </w:r>
      <w:proofErr w:type="spellStart"/>
      <w:r w:rsidRPr="00606FD1">
        <w:rPr>
          <w:rFonts w:ascii="Times New Roman" w:hAnsi="Times New Roman" w:cs="Times New Roman"/>
          <w:sz w:val="28"/>
          <w:szCs w:val="32"/>
        </w:rPr>
        <w:t>Гарнышева</w:t>
      </w:r>
      <w:proofErr w:type="spellEnd"/>
      <w:r w:rsidRPr="00606FD1">
        <w:rPr>
          <w:rFonts w:ascii="Times New Roman" w:hAnsi="Times New Roman" w:cs="Times New Roman"/>
          <w:sz w:val="28"/>
          <w:szCs w:val="32"/>
        </w:rPr>
        <w:t xml:space="preserve"> Т. П. ОБЖ для дошкольников. Планирование работы, конспекты занятий, игры. - СПб: ООО «Издательство «Детство - пресс», 2010 – 128с.</w:t>
      </w: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06FD1" w:rsidRPr="003D5464" w:rsidRDefault="00606FD1" w:rsidP="00692A2A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sectPr w:rsidR="00606FD1" w:rsidRPr="003D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62"/>
    <w:rsid w:val="00185241"/>
    <w:rsid w:val="00310859"/>
    <w:rsid w:val="003D5464"/>
    <w:rsid w:val="00606FD1"/>
    <w:rsid w:val="00692A2A"/>
    <w:rsid w:val="006C0D62"/>
    <w:rsid w:val="006C36FD"/>
    <w:rsid w:val="00784754"/>
    <w:rsid w:val="00B3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5AB8A-9E61-4AFD-931A-B01278CE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palpal97@yandex.ru</dc:creator>
  <cp:keywords/>
  <dc:description/>
  <cp:lastModifiedBy>palpal97@yandex.ru</cp:lastModifiedBy>
  <cp:revision>4</cp:revision>
  <dcterms:created xsi:type="dcterms:W3CDTF">2024-07-22T14:02:00Z</dcterms:created>
  <dcterms:modified xsi:type="dcterms:W3CDTF">2024-07-22T14:09:00Z</dcterms:modified>
</cp:coreProperties>
</file>