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C5D" w:rsidRDefault="00093C5D" w:rsidP="00CE3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Карта внутреннего аудита «Оценка качества организации РППС» </w:t>
      </w:r>
    </w:p>
    <w:p w:rsidR="00093C5D" w:rsidRDefault="00093C5D" w:rsidP="00CE3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средней группе № 4 на конец 2024-20</w:t>
      </w:r>
      <w:r w:rsidRPr="006A2EC9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5 учебного года</w:t>
      </w:r>
    </w:p>
    <w:p w:rsidR="00093C5D" w:rsidRDefault="00093C5D" w:rsidP="00CE3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1"/>
        <w:gridCol w:w="567"/>
        <w:gridCol w:w="3969"/>
        <w:gridCol w:w="5670"/>
        <w:gridCol w:w="992"/>
        <w:gridCol w:w="2296"/>
      </w:tblGrid>
      <w:tr w:rsidR="00093C5D" w:rsidRPr="00D50AAB" w:rsidTr="00D50AAB">
        <w:trPr>
          <w:trHeight w:val="134"/>
        </w:trPr>
        <w:tc>
          <w:tcPr>
            <w:tcW w:w="2411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Требования к РППС</w:t>
            </w:r>
          </w:p>
        </w:tc>
        <w:tc>
          <w:tcPr>
            <w:tcW w:w="4536" w:type="dxa"/>
            <w:gridSpan w:val="2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Индикаторы</w:t>
            </w:r>
          </w:p>
        </w:tc>
        <w:tc>
          <w:tcPr>
            <w:tcW w:w="5670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229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Самооценка</w:t>
            </w:r>
          </w:p>
        </w:tc>
      </w:tr>
      <w:tr w:rsidR="00093C5D" w:rsidRPr="00D50AAB" w:rsidTr="00D50AAB">
        <w:trPr>
          <w:trHeight w:val="3456"/>
        </w:trPr>
        <w:tc>
          <w:tcPr>
            <w:tcW w:w="2411" w:type="dxa"/>
            <w:vMerge w:val="restart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1.Насыщенность РППС</w:t>
            </w:r>
          </w:p>
        </w:tc>
        <w:tc>
          <w:tcPr>
            <w:tcW w:w="4536" w:type="dxa"/>
            <w:gridSpan w:val="2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пространств (центров), обеспечивающих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</w:t>
            </w:r>
          </w:p>
        </w:tc>
        <w:tc>
          <w:tcPr>
            <w:tcW w:w="5670" w:type="dxa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в группе не менее 8 пространств (для упражнений в практической жизни, игрового, сенсорного развития, математического развития, речевого развития, формирования представлений об основах естествознания и культуры, лаборатория для экспериментирования, в том числе с песком и водой, художественного творчества, чтения и отдыха (уединения), конструирования…) в соответствии с ООП ДОУ.</w:t>
            </w:r>
          </w:p>
          <w:p w:rsidR="00093C5D" w:rsidRPr="00D264E3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в группе 4-6 пространств, частично обеспечивающих игровую, познавательную, исследовательскую и творческую активность воспитанников. Неполное соответствие ООП ДОУ</w:t>
            </w:r>
          </w:p>
          <w:p w:rsidR="00093C5D" w:rsidRPr="00D264E3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Отсутствие или минимальное зонирование (2-3 пространства), слабо обеспечивающих игровую, познавательную, исследовательскую и творческую активность всех воспитанников, экспериментирование. Не соответствие ООП ДОУ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</w:tc>
        <w:tc>
          <w:tcPr>
            <w:tcW w:w="229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93C5D" w:rsidRPr="00D50AAB" w:rsidTr="00D50AAB">
        <w:trPr>
          <w:trHeight w:val="72"/>
        </w:trPr>
        <w:tc>
          <w:tcPr>
            <w:tcW w:w="2411" w:type="dxa"/>
            <w:vMerge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пространств, обеспечивающих двигательную активность, в том числе развитие крупной моторики</w:t>
            </w:r>
          </w:p>
        </w:tc>
        <w:tc>
          <w:tcPr>
            <w:tcW w:w="5670" w:type="dxa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пространства для двигательной активности, развития крупной моторики с соответствующим спортивным и игровым оборудованием, спортивными сооружениями.</w:t>
            </w:r>
          </w:p>
          <w:p w:rsidR="00093C5D" w:rsidRPr="00D264E3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пространства для двигательной активности, развития крупной моторики с минимальным набором спортивного и игрового оборудования.</w:t>
            </w:r>
          </w:p>
          <w:p w:rsidR="00093C5D" w:rsidRPr="00D264E3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Отсутствие пространства для двигательной активности, развития крупной моторики с минимальным набором спортивного и игрового оборудования.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93C5D" w:rsidRPr="00D50AAB" w:rsidTr="00D50AAB">
        <w:trPr>
          <w:trHeight w:val="72"/>
        </w:trPr>
        <w:tc>
          <w:tcPr>
            <w:tcW w:w="2411" w:type="dxa"/>
            <w:vMerge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пространств, материалов, обеспечивающих развитие мелкой моторики</w:t>
            </w:r>
          </w:p>
        </w:tc>
        <w:tc>
          <w:tcPr>
            <w:tcW w:w="5670" w:type="dxa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пространств, материалов для развития мелкой  моторики в соответствии с ООП ДОУ</w:t>
            </w:r>
          </w:p>
          <w:p w:rsidR="00093C5D" w:rsidRPr="00D264E3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 xml:space="preserve">Минимальный набор  материалов для развития мелкой  моторики </w:t>
            </w:r>
          </w:p>
          <w:p w:rsidR="00093C5D" w:rsidRPr="00D264E3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 xml:space="preserve">Отсутствие пространства и   материалов для развития мелкой  моторики 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</w:tc>
        <w:tc>
          <w:tcPr>
            <w:tcW w:w="229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93C5D" w:rsidRPr="00D50AAB" w:rsidTr="00D50AAB">
        <w:trPr>
          <w:trHeight w:val="72"/>
        </w:trPr>
        <w:tc>
          <w:tcPr>
            <w:tcW w:w="2411" w:type="dxa"/>
            <w:vMerge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Планирование подвижных игр, активной деятельности</w:t>
            </w:r>
          </w:p>
        </w:tc>
        <w:tc>
          <w:tcPr>
            <w:tcW w:w="5670" w:type="dxa"/>
          </w:tcPr>
          <w:p w:rsidR="00093C5D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Педагоги планируют подвижные игры, активную деятельность, направленную на развитие крупной и мелкой моторики (планы педагогов). Дети старшего возраста проявляют инициативу в проведении подвижных игр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В планах педагогов отведено место и планируются подвижные игры, но не регулярно, не прослеживается разнообразия, либо игры не соответствуют возрасту детей. Инициатором подвижных игр являются только педагоги</w:t>
            </w:r>
          </w:p>
          <w:p w:rsidR="00093C5D" w:rsidRPr="00D264E3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Подвижные игры не планируются, проводятся нерегулярно. Инициатором подвижных игр являются только педагоги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2 баллы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</w:tc>
        <w:tc>
          <w:tcPr>
            <w:tcW w:w="229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93C5D" w:rsidRPr="00D50AAB" w:rsidTr="00D50AAB">
        <w:trPr>
          <w:trHeight w:val="72"/>
        </w:trPr>
        <w:tc>
          <w:tcPr>
            <w:tcW w:w="2411" w:type="dxa"/>
            <w:vMerge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 w:val="restart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Обеспечение возможности самовыражения детей</w:t>
            </w:r>
          </w:p>
        </w:tc>
        <w:tc>
          <w:tcPr>
            <w:tcW w:w="5670" w:type="dxa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материалов и предметов, полностью подготовленных для продуктивной деятельности, есть места размещения продуктов деятельности детьми</w:t>
            </w:r>
          </w:p>
          <w:p w:rsidR="00093C5D" w:rsidRPr="00D264E3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Минимальное наличие материалов, место их размещения вне доступа детей, детям приходится обращаться к педагогу.</w:t>
            </w:r>
          </w:p>
          <w:p w:rsidR="00093C5D" w:rsidRPr="00D264E3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Отсутствие материалов для продуктивной деятельности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264E3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</w:tc>
        <w:tc>
          <w:tcPr>
            <w:tcW w:w="2296" w:type="dxa"/>
          </w:tcPr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C5D" w:rsidRPr="00D50AAB" w:rsidTr="00D50AAB">
        <w:trPr>
          <w:trHeight w:val="72"/>
        </w:trPr>
        <w:tc>
          <w:tcPr>
            <w:tcW w:w="2411" w:type="dxa"/>
            <w:vMerge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 материалов и предметов для организации театрализованной деятельности, изготовления атрибутов детьми. Наличие работ детей (рисунки, макеты, атрибуты) для игр детей.</w:t>
            </w:r>
          </w:p>
          <w:p w:rsidR="00093C5D" w:rsidRPr="00D264E3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Минимальное наличие материалов для организации театрализованной деятельности, не отведено место, детям приходится обращаться к педагогу.</w:t>
            </w:r>
          </w:p>
          <w:p w:rsidR="00093C5D" w:rsidRPr="00D264E3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Отсутствие готовых материалов и оборудования для театрализованной деятельности.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C5D" w:rsidRPr="00D50AAB" w:rsidTr="00D50AAB">
        <w:trPr>
          <w:trHeight w:val="72"/>
        </w:trPr>
        <w:tc>
          <w:tcPr>
            <w:tcW w:w="12617" w:type="dxa"/>
            <w:gridSpan w:val="4"/>
          </w:tcPr>
          <w:p w:rsidR="00093C5D" w:rsidRPr="00D50AAB" w:rsidRDefault="00093C5D" w:rsidP="00D50A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ИТОГО по насыщенности:</w:t>
            </w:r>
          </w:p>
          <w:p w:rsidR="00093C5D" w:rsidRPr="00D50AAB" w:rsidRDefault="00093C5D" w:rsidP="00D50A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0-4 балла – низкий уровень</w:t>
            </w:r>
          </w:p>
          <w:p w:rsidR="00093C5D" w:rsidRPr="00D50AAB" w:rsidRDefault="00093C5D" w:rsidP="00D50A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5-9 баллов – средний уровень</w:t>
            </w:r>
          </w:p>
          <w:p w:rsidR="00093C5D" w:rsidRPr="00D50AAB" w:rsidRDefault="00093C5D" w:rsidP="00D50A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 xml:space="preserve">10-12 баллов – высокий уровень 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0-12 баллов</w:t>
            </w:r>
          </w:p>
        </w:tc>
        <w:tc>
          <w:tcPr>
            <w:tcW w:w="229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Баллов__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11</w:t>
            </w:r>
            <w:r w:rsidRPr="00D50AAB"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Уровень_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высокий</w:t>
            </w:r>
            <w:r w:rsidRPr="00D50AAB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093C5D" w:rsidRPr="00D50AAB" w:rsidTr="00D50AAB">
        <w:trPr>
          <w:trHeight w:val="72"/>
        </w:trPr>
        <w:tc>
          <w:tcPr>
            <w:tcW w:w="2978" w:type="dxa"/>
            <w:gridSpan w:val="2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2.Трансформируемость пространства</w:t>
            </w:r>
          </w:p>
        </w:tc>
        <w:tc>
          <w:tcPr>
            <w:tcW w:w="3969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Предметы среды легкие и безопасные, могут быть перенесены, переставлены самими детьми (столы, стулья, мягкие и игровые модули, коврики, ширмы, макеты …)</w:t>
            </w:r>
          </w:p>
        </w:tc>
        <w:tc>
          <w:tcPr>
            <w:tcW w:w="5670" w:type="dxa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50 - 80% детского оборудования (кроме стеллажей) могут быть перенесены самими детьми.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30 – 50% детского оборудования (кроме стеллажей) могут быть перенесены самими детьми.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Отсутствие предметов и оборудования, которые дети могли бы переносить. Отсутствие деятельности педагогов по трансформируемости среды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C5D" w:rsidRPr="00D50AAB" w:rsidTr="00D50AAB">
        <w:trPr>
          <w:trHeight w:val="72"/>
        </w:trPr>
        <w:tc>
          <w:tcPr>
            <w:tcW w:w="2978" w:type="dxa"/>
            <w:gridSpan w:val="2"/>
            <w:vMerge w:val="restart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2.1Трансформируемость самим ребенком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возможности у детей выделить пространство для индивидуальной, парной, совместной игры, другой деятельности (мягкие игровые модули, ширмы, коврики…)</w:t>
            </w:r>
          </w:p>
        </w:tc>
        <w:tc>
          <w:tcPr>
            <w:tcW w:w="5670" w:type="dxa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мягких и игровых модулей, ковриков, ширм, коробочек, тканей, макетов. Свободное использование детьми оборудования для организации своих пространств.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Частичная доступность. Редкая организация детьми своих пространств.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Деятельность детей проходит только в общем пространстве, без специальной организации по интересам.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93C5D" w:rsidRPr="00D50AAB" w:rsidTr="00D50AAB">
        <w:trPr>
          <w:trHeight w:val="72"/>
        </w:trPr>
        <w:tc>
          <w:tcPr>
            <w:tcW w:w="2978" w:type="dxa"/>
            <w:gridSpan w:val="2"/>
            <w:vMerge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возможности легкого преобразования игровой, продуктивной, прочей деятельности, самостоятельной организации игры: доступность атрибутов, материалов для различных видов деятельности</w:t>
            </w:r>
          </w:p>
        </w:tc>
        <w:tc>
          <w:tcPr>
            <w:tcW w:w="5670" w:type="dxa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и доступность атрибутов и материалов для разных видов деятельности. Активное их использование детьми.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Частичная доступность.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Отсутствие возможности  преобразования игровой, продуктивной, прочей деятельности, самостоятельной организации игры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</w:tc>
        <w:tc>
          <w:tcPr>
            <w:tcW w:w="2296" w:type="dxa"/>
          </w:tcPr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C5D" w:rsidRPr="00D50AAB" w:rsidTr="00D50AAB">
        <w:trPr>
          <w:trHeight w:val="72"/>
        </w:trPr>
        <w:tc>
          <w:tcPr>
            <w:tcW w:w="2978" w:type="dxa"/>
            <w:gridSpan w:val="2"/>
            <w:vMerge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Возможность у детей самостоятельно размещать продукты своей деятельности (доступные места и способы крепления)</w:t>
            </w:r>
          </w:p>
        </w:tc>
        <w:tc>
          <w:tcPr>
            <w:tcW w:w="5670" w:type="dxa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Работы детей оформлены и размещены детьми самостоятельно с незначительной помощью педагога.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Работы оформлены и размещены исключительно педагогом.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Работы не оформляются и не выставляются.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</w:tc>
        <w:tc>
          <w:tcPr>
            <w:tcW w:w="2296" w:type="dxa"/>
          </w:tcPr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C5D" w:rsidRPr="00D50AAB" w:rsidTr="00D50AAB">
        <w:trPr>
          <w:trHeight w:val="72"/>
        </w:trPr>
        <w:tc>
          <w:tcPr>
            <w:tcW w:w="2978" w:type="dxa"/>
            <w:gridSpan w:val="2"/>
            <w:vMerge w:val="restart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2.2Трансформируемость педагогами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места для презентации работ детей, как плоскостных (изображений), так и объемных (модели, поделки, макеты, конструкции)</w:t>
            </w:r>
          </w:p>
        </w:tc>
        <w:tc>
          <w:tcPr>
            <w:tcW w:w="5670" w:type="dxa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Организовано минимум два места для размещения детских работ.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Организовано одно место.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Таких мест нет, либо это одномоментная выставка работ детей для посетителей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093C5D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0 балл</w:t>
            </w:r>
          </w:p>
        </w:tc>
        <w:tc>
          <w:tcPr>
            <w:tcW w:w="229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93C5D" w:rsidRPr="00D50AAB" w:rsidTr="00D50AAB">
        <w:trPr>
          <w:trHeight w:val="72"/>
        </w:trPr>
        <w:tc>
          <w:tcPr>
            <w:tcW w:w="2978" w:type="dxa"/>
            <w:gridSpan w:val="2"/>
            <w:vMerge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и поддержание в рабочем состоянии материалов и атрибутов для легкой трансформации среды детьми (стеллажи, контейнеры для материалов и атрибутов, наличие предметов для продуктивной деятельности)</w:t>
            </w:r>
          </w:p>
        </w:tc>
        <w:tc>
          <w:tcPr>
            <w:tcW w:w="5670" w:type="dxa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При организации деятельности дети не обращаются к педагогам за материалами и атрибутами, большинство из них доступны детям для самостоятельного пользования.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Есть обращения детей, педагоги достают атрибуты и оборудование с закрытых или малодоступных полок.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Отсутствие доступных детям полок и материалов. Все – по запросу педагогу.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93C5D" w:rsidRPr="00D50AAB" w:rsidTr="00D50AAB">
        <w:trPr>
          <w:trHeight w:val="72"/>
        </w:trPr>
        <w:tc>
          <w:tcPr>
            <w:tcW w:w="2978" w:type="dxa"/>
            <w:gridSpan w:val="2"/>
            <w:vMerge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Педагоги анализируют и вносят изменения в среду не реже 2 – 3 раз в месяц, что отражено в планировании</w:t>
            </w:r>
          </w:p>
        </w:tc>
        <w:tc>
          <w:tcPr>
            <w:tcW w:w="5670" w:type="dxa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Есть план работы педагога, в котором осуществляется планирование изменений среды.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Работа по изменению среды проводится спонтанно, не фиксируется в плане или фиксируется частично.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Работа по изменению среды в течение года фрагментарна, практически отсутствует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</w:tc>
        <w:tc>
          <w:tcPr>
            <w:tcW w:w="229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93C5D" w:rsidRPr="00D50AAB" w:rsidTr="00D50AAB">
        <w:trPr>
          <w:trHeight w:val="72"/>
        </w:trPr>
        <w:tc>
          <w:tcPr>
            <w:tcW w:w="12617" w:type="dxa"/>
            <w:gridSpan w:val="4"/>
          </w:tcPr>
          <w:p w:rsidR="00093C5D" w:rsidRPr="00D50AAB" w:rsidRDefault="00093C5D" w:rsidP="00D50A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ИТОГО по трансформируемости:</w:t>
            </w:r>
          </w:p>
          <w:p w:rsidR="00093C5D" w:rsidRPr="00D50AAB" w:rsidRDefault="00093C5D" w:rsidP="00D50A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0 – 5 баллов – низкий уровень</w:t>
            </w:r>
          </w:p>
          <w:p w:rsidR="00093C5D" w:rsidRPr="00D50AAB" w:rsidRDefault="00093C5D" w:rsidP="00D50A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6-10 баллов – средний уровень</w:t>
            </w:r>
          </w:p>
          <w:p w:rsidR="00093C5D" w:rsidRPr="00D50AAB" w:rsidRDefault="00093C5D" w:rsidP="00D50A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11-14 баллов – высокий уровень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0-14 баллов</w:t>
            </w:r>
          </w:p>
        </w:tc>
        <w:tc>
          <w:tcPr>
            <w:tcW w:w="229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Баллов___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13</w:t>
            </w:r>
            <w:r w:rsidRPr="00D50AAB">
              <w:rPr>
                <w:rFonts w:ascii="Times New Roman" w:hAnsi="Times New Roman"/>
                <w:sz w:val="20"/>
                <w:szCs w:val="20"/>
              </w:rPr>
              <w:t>___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Уровень_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высокий</w:t>
            </w:r>
            <w:r w:rsidRPr="00D50AAB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093C5D" w:rsidRPr="00D50AAB" w:rsidTr="00D50AAB">
        <w:trPr>
          <w:trHeight w:val="72"/>
        </w:trPr>
        <w:tc>
          <w:tcPr>
            <w:tcW w:w="2978" w:type="dxa"/>
            <w:gridSpan w:val="2"/>
            <w:vMerge w:val="restart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3.Полифункциональность РППС и материалов</w:t>
            </w:r>
          </w:p>
        </w:tc>
        <w:tc>
          <w:tcPr>
            <w:tcW w:w="3969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в группе полифункциональных (не обладающих жестко закрепленным способом употребления) предметов, в том числе природных материалов, предметов-заместителей</w:t>
            </w:r>
          </w:p>
        </w:tc>
        <w:tc>
          <w:tcPr>
            <w:tcW w:w="5670" w:type="dxa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детской мебели, матов, ширм, подушек, ковриков, крупных модулей, конструкторов, макетов, природных материалов, предметов-заместителей, доступных детям.</w:t>
            </w:r>
          </w:p>
          <w:p w:rsidR="00093C5D" w:rsidRPr="00D264E3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Незначительное количество полифункциональных предметов. Редкое их использование.</w:t>
            </w:r>
          </w:p>
          <w:p w:rsidR="00093C5D" w:rsidRPr="00D264E3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Отсутствие полифункциональных предметов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</w:tc>
        <w:tc>
          <w:tcPr>
            <w:tcW w:w="2296" w:type="dxa"/>
          </w:tcPr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C5D" w:rsidRPr="00D50AAB" w:rsidTr="00D50AAB">
        <w:trPr>
          <w:trHeight w:val="72"/>
        </w:trPr>
        <w:tc>
          <w:tcPr>
            <w:tcW w:w="2978" w:type="dxa"/>
            <w:gridSpan w:val="2"/>
            <w:vMerge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Возможность разнообразного использования различных составляющих предметной среды, например, матов, мебели, ширм и т.п.</w:t>
            </w:r>
          </w:p>
        </w:tc>
        <w:tc>
          <w:tcPr>
            <w:tcW w:w="5670" w:type="dxa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Выделено время в режиме дня и регламенте образовательной деятельности для свободной игры или другой деятельности детей с использованием полифункциональных материалов (от 25 до 45 минут и больше). Разнообразное использование их детьми.</w:t>
            </w:r>
          </w:p>
          <w:p w:rsidR="00093C5D" w:rsidRPr="00D264E3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В режиме дня и регламенте образовательной деятельности выделено незначительное время (15-20 минут) для свободной игры и другой деятельности.</w:t>
            </w:r>
          </w:p>
          <w:p w:rsidR="00093C5D" w:rsidRPr="00EF338E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Не выделено время.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</w:tc>
        <w:tc>
          <w:tcPr>
            <w:tcW w:w="229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93C5D" w:rsidRPr="00D50AAB" w:rsidTr="00D50AAB">
        <w:trPr>
          <w:trHeight w:val="72"/>
        </w:trPr>
        <w:tc>
          <w:tcPr>
            <w:tcW w:w="12617" w:type="dxa"/>
            <w:gridSpan w:val="4"/>
          </w:tcPr>
          <w:p w:rsidR="00093C5D" w:rsidRPr="00D50AAB" w:rsidRDefault="00093C5D" w:rsidP="00D50A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ИТОГО по полифункциональности:</w:t>
            </w:r>
          </w:p>
          <w:p w:rsidR="00093C5D" w:rsidRPr="00D50AAB" w:rsidRDefault="00093C5D" w:rsidP="00D50AA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балл – низкий уровень</w:t>
            </w:r>
          </w:p>
          <w:p w:rsidR="00093C5D" w:rsidRPr="00D50AAB" w:rsidRDefault="00093C5D" w:rsidP="00D50AAB">
            <w:pPr>
              <w:pStyle w:val="ListParagraph"/>
              <w:spacing w:after="0" w:line="240" w:lineRule="auto"/>
              <w:ind w:left="3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2-3 балла – средний уровень</w:t>
            </w:r>
          </w:p>
          <w:p w:rsidR="00093C5D" w:rsidRPr="00D50AAB" w:rsidRDefault="00093C5D" w:rsidP="00D50AAB">
            <w:pPr>
              <w:pStyle w:val="ListParagraph"/>
              <w:spacing w:after="0" w:line="240" w:lineRule="auto"/>
              <w:ind w:left="3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4 балла – высокий уровень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0-4 балла</w:t>
            </w:r>
          </w:p>
        </w:tc>
        <w:tc>
          <w:tcPr>
            <w:tcW w:w="229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Баллов___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4</w:t>
            </w:r>
            <w:r w:rsidRPr="00D50AAB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Уровень_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высокий</w:t>
            </w:r>
            <w:r w:rsidRPr="00D50AAB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093C5D" w:rsidRPr="00D50AAB" w:rsidTr="00D50AAB">
        <w:trPr>
          <w:trHeight w:val="72"/>
        </w:trPr>
        <w:tc>
          <w:tcPr>
            <w:tcW w:w="2978" w:type="dxa"/>
            <w:gridSpan w:val="2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4.Вариативность РППС</w:t>
            </w:r>
          </w:p>
        </w:tc>
        <w:tc>
          <w:tcPr>
            <w:tcW w:w="3969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разнообразных материалов, игр, игрушек и оборудования, обеспечивающих свободный выбор детей</w:t>
            </w:r>
          </w:p>
        </w:tc>
        <w:tc>
          <w:tcPr>
            <w:tcW w:w="5670" w:type="dxa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разнообразных материалов, игр, игрушек и оборудования в соответствии с ООП (раздел «Развивающая предметно-пространственная среда») на уровне 80-90%.</w:t>
            </w:r>
          </w:p>
          <w:p w:rsidR="00093C5D" w:rsidRPr="009F7E20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разнообразных материалов, игр, игрушек и оборудования в соответствии с ООП (раздел «Развивающая предметно-пространственная среда») на уровне 50-79%.</w:t>
            </w:r>
          </w:p>
          <w:p w:rsidR="00093C5D" w:rsidRPr="009F7E20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Наличие разнообразных материалов, игр, игрушек и оборудования в соответствии с ООП (раздел «Развивающая предметно-пространственная среда») на уровне 30- 49%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</w:tc>
        <w:tc>
          <w:tcPr>
            <w:tcW w:w="229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93C5D" w:rsidRPr="00D50AAB" w:rsidTr="00D50AAB">
        <w:trPr>
          <w:trHeight w:val="72"/>
        </w:trPr>
        <w:tc>
          <w:tcPr>
            <w:tcW w:w="12617" w:type="dxa"/>
            <w:gridSpan w:val="4"/>
          </w:tcPr>
          <w:p w:rsidR="00093C5D" w:rsidRPr="00D50AAB" w:rsidRDefault="00093C5D" w:rsidP="00D50A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ИТОГО по вариативности:</w:t>
            </w:r>
          </w:p>
          <w:p w:rsidR="00093C5D" w:rsidRPr="00D50AAB" w:rsidRDefault="00093C5D" w:rsidP="00D50A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баллов – низкий уровень</w:t>
            </w:r>
          </w:p>
          <w:p w:rsidR="00093C5D" w:rsidRPr="00D50AAB" w:rsidRDefault="00093C5D" w:rsidP="00D50AAB">
            <w:pPr>
              <w:pStyle w:val="ListParagraph"/>
              <w:spacing w:after="0" w:line="240" w:lineRule="auto"/>
              <w:ind w:left="3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1 балл – средний уровень</w:t>
            </w:r>
          </w:p>
          <w:p w:rsidR="00093C5D" w:rsidRPr="00D50AAB" w:rsidRDefault="00093C5D" w:rsidP="00D50AAB">
            <w:pPr>
              <w:pStyle w:val="ListParagraph"/>
              <w:spacing w:after="0" w:line="240" w:lineRule="auto"/>
              <w:ind w:left="3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2 балла – высокий уровень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0-2 балла</w:t>
            </w:r>
          </w:p>
        </w:tc>
        <w:tc>
          <w:tcPr>
            <w:tcW w:w="229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Баллов___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2</w:t>
            </w:r>
            <w:r w:rsidRPr="00D50AAB">
              <w:rPr>
                <w:rFonts w:ascii="Times New Roman" w:hAnsi="Times New Roman"/>
                <w:sz w:val="20"/>
                <w:szCs w:val="20"/>
              </w:rPr>
              <w:t>___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Уровень_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высокий</w:t>
            </w:r>
            <w:r w:rsidRPr="00D50AAB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</w:tr>
      <w:tr w:rsidR="00093C5D" w:rsidRPr="00D50AAB" w:rsidTr="00D50AAB">
        <w:trPr>
          <w:trHeight w:val="72"/>
        </w:trPr>
        <w:tc>
          <w:tcPr>
            <w:tcW w:w="2978" w:type="dxa"/>
            <w:gridSpan w:val="2"/>
            <w:vMerge w:val="restart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5.Доступность РППС</w:t>
            </w:r>
          </w:p>
        </w:tc>
        <w:tc>
          <w:tcPr>
            <w:tcW w:w="3969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Доступность для воспитанников, в том числе с ограниченными возможностями здоровья и детей-инвалидов, всех помещений, оборудования</w:t>
            </w:r>
          </w:p>
        </w:tc>
        <w:tc>
          <w:tcPr>
            <w:tcW w:w="5670" w:type="dxa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Полная доступность для воспитанников, в том числе с ограниченными возможностями здоровья и детей-инвалидов.</w:t>
            </w:r>
          </w:p>
          <w:p w:rsidR="00093C5D" w:rsidRPr="009F7E20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Частичная доступность для воспитанников, в том числе с ограниченными возможностями здоровья и детей-инвалидов.</w:t>
            </w:r>
          </w:p>
          <w:p w:rsidR="00093C5D" w:rsidRPr="009F7E20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Недоступность для воспитанников, в том числе с ограниченными возможностями здоровья и детей-инвалидов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9F7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</w:tc>
        <w:tc>
          <w:tcPr>
            <w:tcW w:w="229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93C5D" w:rsidRPr="00D50AAB" w:rsidTr="00D50AAB">
        <w:trPr>
          <w:trHeight w:val="72"/>
        </w:trPr>
        <w:tc>
          <w:tcPr>
            <w:tcW w:w="2978" w:type="dxa"/>
            <w:gridSpan w:val="2"/>
            <w:vMerge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Свободный доступ детей, в том числе детей с ограниченными возможностями здоровья, к играм, игрушкам, материалам, пособиям</w:t>
            </w:r>
          </w:p>
        </w:tc>
        <w:tc>
          <w:tcPr>
            <w:tcW w:w="5670" w:type="dxa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Свободный доступ детей, в том числе детей с ограниченными возможностями здоровья, ко всем  играм, игрушкам, материалам, пособиям, обеспечивающим все основные виды детской активности.</w:t>
            </w:r>
          </w:p>
          <w:p w:rsidR="00093C5D" w:rsidRPr="009F7E20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Частично свободный доступ детей, в том числе детей с ограниченными возможностями здоровья, ко всем  играм, игрушкам, материалам, пособиям, обеспечивающим все основные виды детской активности. Имеются закрытые для детей шкафы, полки с детскими материалами выше уровня доступности.</w:t>
            </w:r>
          </w:p>
          <w:p w:rsidR="00093C5D" w:rsidRPr="009F7E20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Ограниченный доступ детей, в том числе детей с ограниченными возможностями здоровья, ко всем  играм, игрушкам, материалам, пособиям, обеспечивающим все основные виды детской активности. Более 50% игрового материала в закрытых для детей шкафах, на недоступных полках.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93C5D" w:rsidRPr="00D50AAB" w:rsidTr="00D50AAB">
        <w:trPr>
          <w:trHeight w:val="72"/>
        </w:trPr>
        <w:tc>
          <w:tcPr>
            <w:tcW w:w="12617" w:type="dxa"/>
            <w:gridSpan w:val="4"/>
          </w:tcPr>
          <w:p w:rsidR="00093C5D" w:rsidRPr="00D50AAB" w:rsidRDefault="00093C5D" w:rsidP="00D50A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ИТОГО по доступности:</w:t>
            </w:r>
          </w:p>
          <w:p w:rsidR="00093C5D" w:rsidRPr="00D50AAB" w:rsidRDefault="00093C5D" w:rsidP="00D50AAB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балл – низкий уровень</w:t>
            </w:r>
          </w:p>
          <w:p w:rsidR="00093C5D" w:rsidRPr="00D50AAB" w:rsidRDefault="00093C5D" w:rsidP="00D50AAB">
            <w:pPr>
              <w:pStyle w:val="ListParagraph"/>
              <w:spacing w:after="0" w:line="240" w:lineRule="auto"/>
              <w:ind w:left="3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2-3 балла – средний уровень</w:t>
            </w:r>
          </w:p>
          <w:p w:rsidR="00093C5D" w:rsidRPr="00D50AAB" w:rsidRDefault="00093C5D" w:rsidP="00D50A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4 балла – высокий уровень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0-4 балла</w:t>
            </w:r>
          </w:p>
        </w:tc>
        <w:tc>
          <w:tcPr>
            <w:tcW w:w="229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Баллов__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4</w:t>
            </w:r>
            <w:r w:rsidRPr="00D50AAB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Уровень_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высокий</w:t>
            </w:r>
            <w:r w:rsidRPr="00D50AAB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093C5D" w:rsidRPr="00D50AAB" w:rsidTr="00D50AAB">
        <w:trPr>
          <w:trHeight w:val="72"/>
        </w:trPr>
        <w:tc>
          <w:tcPr>
            <w:tcW w:w="2978" w:type="dxa"/>
            <w:gridSpan w:val="2"/>
            <w:vMerge w:val="restart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6. Безопасность РППС</w:t>
            </w:r>
          </w:p>
        </w:tc>
        <w:tc>
          <w:tcPr>
            <w:tcW w:w="3969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Исправность и сохранность материалов и оборудования</w:t>
            </w:r>
          </w:p>
        </w:tc>
        <w:tc>
          <w:tcPr>
            <w:tcW w:w="5670" w:type="dxa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Материалы, игрушки, оборудование находится в исправном, привлекательном виде, укомплектованы и функциональны на 86-100%.</w:t>
            </w:r>
          </w:p>
          <w:p w:rsidR="00093C5D" w:rsidRPr="009F7E20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Материалы, игрушки, оборудование находится в исправном, привлекательном виде, укомплектованы и функциональны на 60-85%.</w:t>
            </w:r>
          </w:p>
          <w:p w:rsidR="00093C5D" w:rsidRPr="009F7E20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Материалы, игрушки, оборудование находится в исправном, привлекательном виде, укомплектованы и менее, чем на 60%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93C5D" w:rsidRPr="00D50AAB" w:rsidTr="00D50AAB">
        <w:trPr>
          <w:trHeight w:val="72"/>
        </w:trPr>
        <w:tc>
          <w:tcPr>
            <w:tcW w:w="2978" w:type="dxa"/>
            <w:gridSpan w:val="2"/>
            <w:vMerge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Соответствие всех ее элементов требованиям по обеспечению надежности и безопасности их использования</w:t>
            </w:r>
          </w:p>
        </w:tc>
        <w:tc>
          <w:tcPr>
            <w:tcW w:w="5670" w:type="dxa"/>
          </w:tcPr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Соответствие всех элементов требованиям СанПин, пожарной безопасности, инструкциям по безопасности в ДОУ. Наличие относительно опасных предметов, если того требует ООП ДОУ (ножницы, наборы с иглами и т.п.0 при условии соблюдения мер безопасного их использования, наличия описаний работы с такими материалами.</w:t>
            </w:r>
          </w:p>
          <w:p w:rsidR="00093C5D" w:rsidRPr="009F7E20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Частичное соответствие всех элементов РППС требованиям СанПин, пожарной безопасности, инструкциям по безопасности в ДОУ.</w:t>
            </w:r>
          </w:p>
          <w:p w:rsidR="00093C5D" w:rsidRPr="009F7E20" w:rsidRDefault="00093C5D" w:rsidP="00D50A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Полное несоответствие требованиям СанПин и пожарной безопасности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</w:tc>
        <w:tc>
          <w:tcPr>
            <w:tcW w:w="229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93C5D" w:rsidRPr="00D50AAB" w:rsidTr="00D50AAB">
        <w:trPr>
          <w:trHeight w:val="72"/>
        </w:trPr>
        <w:tc>
          <w:tcPr>
            <w:tcW w:w="12617" w:type="dxa"/>
            <w:gridSpan w:val="4"/>
          </w:tcPr>
          <w:p w:rsidR="00093C5D" w:rsidRPr="00D50AAB" w:rsidRDefault="00093C5D" w:rsidP="00D50A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ИТОГО по безопасности:</w:t>
            </w:r>
          </w:p>
          <w:p w:rsidR="00093C5D" w:rsidRPr="00D50AAB" w:rsidRDefault="00093C5D" w:rsidP="00D50AA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балл – низкий уровень</w:t>
            </w:r>
          </w:p>
          <w:p w:rsidR="00093C5D" w:rsidRPr="00D50AAB" w:rsidRDefault="00093C5D" w:rsidP="00D50AAB">
            <w:pPr>
              <w:pStyle w:val="ListParagraph"/>
              <w:spacing w:after="0" w:line="240" w:lineRule="auto"/>
              <w:ind w:left="3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2-3 балла – средний уровень</w:t>
            </w:r>
          </w:p>
          <w:p w:rsidR="00093C5D" w:rsidRPr="00D50AAB" w:rsidRDefault="00093C5D" w:rsidP="00D50A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4 балла – высокий уровень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0-4 балла</w:t>
            </w:r>
          </w:p>
        </w:tc>
        <w:tc>
          <w:tcPr>
            <w:tcW w:w="229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Баллов__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4</w:t>
            </w:r>
            <w:r w:rsidRPr="00D50AAB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Уровень_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высокий</w:t>
            </w:r>
            <w:r w:rsidRPr="00D50AAB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093C5D" w:rsidRPr="00D50AAB" w:rsidTr="00D50AAB">
        <w:trPr>
          <w:trHeight w:val="142"/>
        </w:trPr>
        <w:tc>
          <w:tcPr>
            <w:tcW w:w="12617" w:type="dxa"/>
            <w:gridSpan w:val="4"/>
          </w:tcPr>
          <w:p w:rsidR="00093C5D" w:rsidRPr="00D50AAB" w:rsidRDefault="00093C5D" w:rsidP="00D50A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ИТОГО по все требованиям ФГОС ДО:</w:t>
            </w:r>
          </w:p>
          <w:p w:rsidR="00093C5D" w:rsidRPr="00D50AAB" w:rsidRDefault="00093C5D" w:rsidP="00D50A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0 -15 баллов – низкий уровень</w:t>
            </w:r>
          </w:p>
          <w:p w:rsidR="00093C5D" w:rsidRPr="00D50AAB" w:rsidRDefault="00093C5D" w:rsidP="00D50A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16-31 балла – средний уровень</w:t>
            </w:r>
          </w:p>
          <w:p w:rsidR="00093C5D" w:rsidRPr="00D50AAB" w:rsidRDefault="00093C5D" w:rsidP="00643BC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32-40 баллов – высокий уровень</w:t>
            </w:r>
          </w:p>
        </w:tc>
        <w:tc>
          <w:tcPr>
            <w:tcW w:w="992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0-40 баллов</w:t>
            </w:r>
          </w:p>
        </w:tc>
        <w:tc>
          <w:tcPr>
            <w:tcW w:w="229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Баллов_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38</w:t>
            </w:r>
            <w:r w:rsidRPr="00D50AAB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Уровень_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высокий</w:t>
            </w:r>
            <w:r w:rsidRPr="00D50AAB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</w:tbl>
    <w:p w:rsidR="00093C5D" w:rsidRDefault="00093C5D" w:rsidP="007E78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3C5D" w:rsidRDefault="00093C5D" w:rsidP="00470E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Сводная таблица по группе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04"/>
        <w:gridCol w:w="4126"/>
        <w:gridCol w:w="5167"/>
      </w:tblGrid>
      <w:tr w:rsidR="00093C5D" w:rsidRPr="00D50AAB" w:rsidTr="00D50AAB">
        <w:trPr>
          <w:trHeight w:val="511"/>
        </w:trPr>
        <w:tc>
          <w:tcPr>
            <w:tcW w:w="6204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AAB">
              <w:rPr>
                <w:rFonts w:ascii="Times New Roman" w:hAnsi="Times New Roman"/>
                <w:b/>
                <w:sz w:val="24"/>
                <w:szCs w:val="24"/>
              </w:rPr>
              <w:t>Требование ФГОС ДО</w:t>
            </w:r>
          </w:p>
        </w:tc>
        <w:tc>
          <w:tcPr>
            <w:tcW w:w="412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AA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167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AAB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3C5D" w:rsidRPr="00D50AAB" w:rsidTr="00D50AAB">
        <w:trPr>
          <w:trHeight w:val="255"/>
        </w:trPr>
        <w:tc>
          <w:tcPr>
            <w:tcW w:w="6204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0AAB">
              <w:rPr>
                <w:rFonts w:ascii="Times New Roman" w:hAnsi="Times New Roman"/>
                <w:sz w:val="20"/>
                <w:szCs w:val="20"/>
              </w:rPr>
              <w:t>Насыщенность РППС</w:t>
            </w:r>
          </w:p>
        </w:tc>
        <w:tc>
          <w:tcPr>
            <w:tcW w:w="412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5167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</w:tr>
      <w:tr w:rsidR="00093C5D" w:rsidRPr="00D50AAB" w:rsidTr="00D50AAB">
        <w:trPr>
          <w:trHeight w:val="255"/>
        </w:trPr>
        <w:tc>
          <w:tcPr>
            <w:tcW w:w="6204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0AAB">
              <w:rPr>
                <w:rFonts w:ascii="Times New Roman" w:hAnsi="Times New Roman"/>
                <w:sz w:val="20"/>
                <w:szCs w:val="20"/>
              </w:rPr>
              <w:t>Трансформируемость пространства</w:t>
            </w:r>
          </w:p>
        </w:tc>
        <w:tc>
          <w:tcPr>
            <w:tcW w:w="412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5167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</w:tr>
      <w:tr w:rsidR="00093C5D" w:rsidRPr="00D50AAB" w:rsidTr="009F7E20">
        <w:trPr>
          <w:trHeight w:val="300"/>
        </w:trPr>
        <w:tc>
          <w:tcPr>
            <w:tcW w:w="6204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0AAB">
              <w:rPr>
                <w:rFonts w:ascii="Times New Roman" w:hAnsi="Times New Roman"/>
                <w:sz w:val="20"/>
                <w:szCs w:val="20"/>
              </w:rPr>
              <w:t>Полифункциональность РППС и материалов</w:t>
            </w:r>
          </w:p>
        </w:tc>
        <w:tc>
          <w:tcPr>
            <w:tcW w:w="412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5167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</w:tr>
      <w:tr w:rsidR="00093C5D" w:rsidRPr="00D50AAB" w:rsidTr="00D50AAB">
        <w:trPr>
          <w:trHeight w:val="269"/>
        </w:trPr>
        <w:tc>
          <w:tcPr>
            <w:tcW w:w="6204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0AAB">
              <w:rPr>
                <w:rFonts w:ascii="Times New Roman" w:hAnsi="Times New Roman"/>
                <w:sz w:val="20"/>
                <w:szCs w:val="20"/>
              </w:rPr>
              <w:t>Вариативность РППС</w:t>
            </w:r>
          </w:p>
        </w:tc>
        <w:tc>
          <w:tcPr>
            <w:tcW w:w="412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5167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</w:tr>
      <w:tr w:rsidR="00093C5D" w:rsidRPr="00D50AAB" w:rsidTr="00D50AAB">
        <w:trPr>
          <w:trHeight w:val="255"/>
        </w:trPr>
        <w:tc>
          <w:tcPr>
            <w:tcW w:w="6204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0AAB">
              <w:rPr>
                <w:rFonts w:ascii="Times New Roman" w:hAnsi="Times New Roman"/>
                <w:sz w:val="20"/>
                <w:szCs w:val="20"/>
              </w:rPr>
              <w:t>Доступность РППС</w:t>
            </w:r>
          </w:p>
        </w:tc>
        <w:tc>
          <w:tcPr>
            <w:tcW w:w="412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5167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</w:tr>
      <w:tr w:rsidR="00093C5D" w:rsidRPr="00D50AAB" w:rsidTr="00D50AAB">
        <w:trPr>
          <w:trHeight w:val="255"/>
        </w:trPr>
        <w:tc>
          <w:tcPr>
            <w:tcW w:w="6204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AAB">
              <w:rPr>
                <w:rFonts w:ascii="Times New Roman" w:hAnsi="Times New Roman"/>
                <w:sz w:val="20"/>
                <w:szCs w:val="20"/>
              </w:rPr>
              <w:t>6. Безопасность РППС</w:t>
            </w:r>
          </w:p>
        </w:tc>
        <w:tc>
          <w:tcPr>
            <w:tcW w:w="4126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5167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</w:tr>
      <w:tr w:rsidR="00093C5D" w:rsidRPr="00D50AAB" w:rsidTr="00643BCA">
        <w:trPr>
          <w:trHeight w:val="384"/>
        </w:trPr>
        <w:tc>
          <w:tcPr>
            <w:tcW w:w="6204" w:type="dxa"/>
          </w:tcPr>
          <w:p w:rsidR="00093C5D" w:rsidRPr="00D50AAB" w:rsidRDefault="00093C5D" w:rsidP="00D50A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50AAB">
              <w:rPr>
                <w:rFonts w:ascii="Times New Roman" w:hAnsi="Times New Roman"/>
                <w:b/>
                <w:sz w:val="20"/>
                <w:szCs w:val="20"/>
              </w:rPr>
              <w:t>Среднее значение</w:t>
            </w:r>
          </w:p>
        </w:tc>
        <w:tc>
          <w:tcPr>
            <w:tcW w:w="4126" w:type="dxa"/>
          </w:tcPr>
          <w:p w:rsidR="00093C5D" w:rsidRPr="00D50AAB" w:rsidRDefault="00093C5D" w:rsidP="00643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97,5</w:t>
            </w:r>
          </w:p>
        </w:tc>
        <w:tc>
          <w:tcPr>
            <w:tcW w:w="5167" w:type="dxa"/>
          </w:tcPr>
          <w:p w:rsidR="00093C5D" w:rsidRPr="00D50AAB" w:rsidRDefault="00093C5D" w:rsidP="00D50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</w:tr>
    </w:tbl>
    <w:p w:rsidR="00093C5D" w:rsidRDefault="00093C5D" w:rsidP="00131F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3C5D" w:rsidRDefault="00093C5D" w:rsidP="00643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Воспитатели:</w:t>
      </w:r>
    </w:p>
    <w:tbl>
      <w:tblPr>
        <w:tblW w:w="0" w:type="auto"/>
        <w:tblInd w:w="708" w:type="dxa"/>
        <w:tblLook w:val="01E0"/>
      </w:tblPr>
      <w:tblGrid>
        <w:gridCol w:w="4178"/>
        <w:gridCol w:w="4180"/>
      </w:tblGrid>
      <w:tr w:rsidR="00093C5D" w:rsidTr="00AC4EA3">
        <w:tc>
          <w:tcPr>
            <w:tcW w:w="4178" w:type="dxa"/>
          </w:tcPr>
          <w:p w:rsidR="00093C5D" w:rsidRPr="007B10A4" w:rsidRDefault="00093C5D" w:rsidP="00340A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0A4">
              <w:rPr>
                <w:rFonts w:ascii="Times New Roman" w:hAnsi="Times New Roman"/>
                <w:sz w:val="24"/>
                <w:szCs w:val="24"/>
              </w:rPr>
              <w:t>Мокеева Елена Владимировна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:rsidR="00093C5D" w:rsidRPr="007B10A4" w:rsidRDefault="00093C5D" w:rsidP="00340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C5D" w:rsidTr="00AC4EA3">
        <w:tc>
          <w:tcPr>
            <w:tcW w:w="4178" w:type="dxa"/>
          </w:tcPr>
          <w:p w:rsidR="00093C5D" w:rsidRPr="007B10A4" w:rsidRDefault="00093C5D" w:rsidP="00340A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Перепелина Надежда Владимировна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093C5D" w:rsidRPr="007B10A4" w:rsidRDefault="00093C5D" w:rsidP="00340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3C5D" w:rsidRDefault="00093C5D" w:rsidP="00131F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3C5D" w:rsidRDefault="00093C5D" w:rsidP="00131F6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14285">
        <w:rPr>
          <w:rFonts w:ascii="Times New Roman" w:hAnsi="Times New Roman"/>
          <w:b/>
          <w:sz w:val="24"/>
          <w:szCs w:val="24"/>
        </w:rPr>
        <w:t>Подробный анализ</w:t>
      </w:r>
      <w:r>
        <w:rPr>
          <w:rFonts w:ascii="Times New Roman" w:hAnsi="Times New Roman"/>
          <w:b/>
          <w:sz w:val="24"/>
          <w:szCs w:val="24"/>
        </w:rPr>
        <w:t xml:space="preserve"> по результатам на соответствие требованиям ФГОС ДО </w:t>
      </w:r>
    </w:p>
    <w:p w:rsidR="00093C5D" w:rsidRPr="00503FE5" w:rsidRDefault="00093C5D" w:rsidP="00643BCA">
      <w:pPr>
        <w:spacing w:after="0" w:line="240" w:lineRule="auto"/>
        <w:ind w:firstLine="330"/>
        <w:rPr>
          <w:rFonts w:ascii="Times New Roman" w:hAnsi="Times New Roman"/>
          <w:sz w:val="24"/>
          <w:szCs w:val="24"/>
        </w:rPr>
      </w:pPr>
      <w:r w:rsidRPr="00503FE5">
        <w:rPr>
          <w:rFonts w:ascii="Times New Roman" w:hAnsi="Times New Roman"/>
          <w:sz w:val="24"/>
          <w:szCs w:val="24"/>
        </w:rPr>
        <w:t xml:space="preserve">Результаты внутреннего аудита на </w:t>
      </w:r>
      <w:r>
        <w:rPr>
          <w:rFonts w:ascii="Times New Roman" w:hAnsi="Times New Roman"/>
          <w:sz w:val="24"/>
          <w:szCs w:val="24"/>
        </w:rPr>
        <w:t>конец</w:t>
      </w:r>
      <w:r w:rsidRPr="00503FE5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503FE5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5</w:t>
      </w:r>
      <w:r w:rsidRPr="00503FE5">
        <w:rPr>
          <w:rFonts w:ascii="Times New Roman" w:hAnsi="Times New Roman"/>
          <w:sz w:val="24"/>
          <w:szCs w:val="24"/>
        </w:rPr>
        <w:t xml:space="preserve"> учебного года показали в целом высокую оценку качества организации РППС в </w:t>
      </w:r>
      <w:r>
        <w:rPr>
          <w:rFonts w:ascii="Times New Roman" w:hAnsi="Times New Roman"/>
          <w:sz w:val="24"/>
          <w:szCs w:val="24"/>
        </w:rPr>
        <w:t>средней</w:t>
      </w:r>
      <w:r w:rsidRPr="00503FE5">
        <w:rPr>
          <w:rFonts w:ascii="Times New Roman" w:hAnsi="Times New Roman"/>
          <w:sz w:val="24"/>
          <w:szCs w:val="24"/>
        </w:rPr>
        <w:t xml:space="preserve"> группе № </w:t>
      </w:r>
      <w:r>
        <w:rPr>
          <w:rFonts w:ascii="Times New Roman" w:hAnsi="Times New Roman"/>
          <w:sz w:val="24"/>
          <w:szCs w:val="24"/>
        </w:rPr>
        <w:t>4</w:t>
      </w:r>
      <w:r w:rsidRPr="00503FE5">
        <w:rPr>
          <w:rFonts w:ascii="Times New Roman" w:hAnsi="Times New Roman"/>
          <w:sz w:val="24"/>
          <w:szCs w:val="24"/>
        </w:rPr>
        <w:t>. РППС в группе обеспечивает развитие  детей по всем направлениям: физическое, художественно-эстетическое, речевое, социально-коммуникативное, познавательное.</w:t>
      </w:r>
      <w:r w:rsidRPr="00503F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503FE5">
        <w:rPr>
          <w:rFonts w:ascii="Times New Roman" w:hAnsi="Times New Roman"/>
          <w:bCs/>
          <w:sz w:val="24"/>
          <w:szCs w:val="24"/>
        </w:rPr>
        <w:t>Предметно-развивающая среда</w:t>
      </w:r>
      <w:r w:rsidRPr="00503FE5">
        <w:rPr>
          <w:rFonts w:ascii="Times New Roman" w:hAnsi="Times New Roman"/>
          <w:sz w:val="24"/>
          <w:szCs w:val="24"/>
        </w:rPr>
        <w:t> выполняет образовательную, </w:t>
      </w:r>
      <w:r w:rsidRPr="00503FE5">
        <w:rPr>
          <w:rFonts w:ascii="Times New Roman" w:hAnsi="Times New Roman"/>
          <w:bCs/>
          <w:sz w:val="24"/>
          <w:szCs w:val="24"/>
        </w:rPr>
        <w:t>развивающую</w:t>
      </w:r>
      <w:r w:rsidRPr="00503FE5">
        <w:rPr>
          <w:rFonts w:ascii="Times New Roman" w:hAnsi="Times New Roman"/>
          <w:sz w:val="24"/>
          <w:szCs w:val="24"/>
        </w:rPr>
        <w:t>, воспитывающую, стимулирующую, организационную, коммуникативную функции. Но самое главное – она работает на </w:t>
      </w:r>
      <w:r w:rsidRPr="00503FE5">
        <w:rPr>
          <w:rFonts w:ascii="Times New Roman" w:hAnsi="Times New Roman"/>
          <w:bCs/>
          <w:sz w:val="24"/>
          <w:szCs w:val="24"/>
        </w:rPr>
        <w:t>развитие</w:t>
      </w:r>
      <w:r w:rsidRPr="00503FE5">
        <w:rPr>
          <w:rFonts w:ascii="Times New Roman" w:hAnsi="Times New Roman"/>
          <w:sz w:val="24"/>
          <w:szCs w:val="24"/>
        </w:rPr>
        <w:t> самостоятельности и самодеятельности ребёнка. РППС</w:t>
      </w:r>
      <w:r w:rsidRPr="00503F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3FE5">
        <w:rPr>
          <w:rFonts w:ascii="Times New Roman" w:hAnsi="Times New Roman"/>
          <w:bCs/>
          <w:sz w:val="24"/>
          <w:szCs w:val="24"/>
        </w:rPr>
        <w:t>группы</w:t>
      </w:r>
      <w:r w:rsidRPr="00503FE5">
        <w:rPr>
          <w:rFonts w:ascii="Times New Roman" w:hAnsi="Times New Roman"/>
          <w:sz w:val="24"/>
          <w:szCs w:val="24"/>
        </w:rPr>
        <w:t> содержательно насыщена, соответствует возрастным особенностям детей </w:t>
      </w:r>
      <w:r w:rsidRPr="00503FE5">
        <w:rPr>
          <w:rFonts w:ascii="Times New Roman" w:hAnsi="Times New Roman"/>
          <w:bCs/>
          <w:sz w:val="24"/>
          <w:szCs w:val="24"/>
        </w:rPr>
        <w:t>группы</w:t>
      </w:r>
      <w:r w:rsidRPr="00503FE5">
        <w:rPr>
          <w:rFonts w:ascii="Times New Roman" w:hAnsi="Times New Roman"/>
          <w:sz w:val="24"/>
          <w:szCs w:val="24"/>
        </w:rPr>
        <w:t>. Образовательное пространство в г</w:t>
      </w:r>
      <w:r w:rsidRPr="00503FE5">
        <w:rPr>
          <w:rFonts w:ascii="Times New Roman" w:hAnsi="Times New Roman"/>
          <w:bCs/>
          <w:sz w:val="24"/>
          <w:szCs w:val="24"/>
        </w:rPr>
        <w:t>руппе создано таким образом</w:t>
      </w:r>
      <w:r w:rsidRPr="00503FE5">
        <w:rPr>
          <w:rFonts w:ascii="Times New Roman" w:hAnsi="Times New Roman"/>
          <w:sz w:val="24"/>
          <w:szCs w:val="24"/>
        </w:rPr>
        <w:t>, чтобы дать возможность эффективно </w:t>
      </w:r>
      <w:r w:rsidRPr="00503FE5">
        <w:rPr>
          <w:rFonts w:ascii="Times New Roman" w:hAnsi="Times New Roman"/>
          <w:bCs/>
          <w:sz w:val="24"/>
          <w:szCs w:val="24"/>
        </w:rPr>
        <w:t>развивать</w:t>
      </w:r>
      <w:r w:rsidRPr="00503FE5">
        <w:rPr>
          <w:rFonts w:ascii="Times New Roman" w:hAnsi="Times New Roman"/>
          <w:sz w:val="24"/>
          <w:szCs w:val="24"/>
        </w:rPr>
        <w:t> индивидуальность каждого ребенка с учётом его склонностей, интересов, уровня активности.</w:t>
      </w:r>
    </w:p>
    <w:p w:rsidR="00093C5D" w:rsidRPr="00503FE5" w:rsidRDefault="00093C5D" w:rsidP="00643BCA">
      <w:pPr>
        <w:spacing w:after="0" w:line="240" w:lineRule="auto"/>
        <w:ind w:firstLine="330"/>
        <w:rPr>
          <w:rFonts w:ascii="Times New Roman" w:hAnsi="Times New Roman"/>
          <w:sz w:val="24"/>
          <w:szCs w:val="24"/>
        </w:rPr>
      </w:pPr>
      <w:r w:rsidRPr="00503FE5">
        <w:rPr>
          <w:rFonts w:ascii="Times New Roman" w:hAnsi="Times New Roman"/>
          <w:sz w:val="24"/>
          <w:szCs w:val="24"/>
        </w:rPr>
        <w:t>Всё пространство РППС </w:t>
      </w:r>
      <w:r w:rsidRPr="00503FE5">
        <w:rPr>
          <w:rFonts w:ascii="Times New Roman" w:hAnsi="Times New Roman"/>
          <w:bCs/>
          <w:sz w:val="24"/>
          <w:szCs w:val="24"/>
        </w:rPr>
        <w:t>группы безопасно</w:t>
      </w:r>
      <w:r w:rsidRPr="00503FE5">
        <w:rPr>
          <w:rFonts w:ascii="Times New Roman" w:hAnsi="Times New Roman"/>
          <w:sz w:val="24"/>
          <w:szCs w:val="24"/>
        </w:rPr>
        <w:t xml:space="preserve">, соответствует санитарно-гигиеническим требованиям, правилам пожарной безопасности. Материалы, игрушки и оборудование находятся в исправном и привлекательном виде. </w:t>
      </w:r>
    </w:p>
    <w:p w:rsidR="00093C5D" w:rsidRPr="00503FE5" w:rsidRDefault="00093C5D" w:rsidP="00643BCA">
      <w:pPr>
        <w:spacing w:after="0" w:line="240" w:lineRule="auto"/>
        <w:ind w:firstLine="330"/>
        <w:rPr>
          <w:rFonts w:ascii="Times New Roman" w:hAnsi="Times New Roman"/>
          <w:sz w:val="24"/>
          <w:szCs w:val="24"/>
        </w:rPr>
      </w:pPr>
      <w:r w:rsidRPr="00503FE5">
        <w:rPr>
          <w:rFonts w:ascii="Times New Roman" w:hAnsi="Times New Roman"/>
          <w:sz w:val="24"/>
          <w:szCs w:val="24"/>
        </w:rPr>
        <w:t>Помещение разделено на несколько центров, в каждом из которых содержится достаточное количество материалов для исследования и игры. Игры, пособия, дидактические игры расположены в доступных для детей местах и используются по желанию детей.</w:t>
      </w:r>
    </w:p>
    <w:p w:rsidR="00093C5D" w:rsidRPr="00503FE5" w:rsidRDefault="00093C5D" w:rsidP="00643BCA">
      <w:pPr>
        <w:spacing w:after="0" w:line="240" w:lineRule="auto"/>
        <w:ind w:firstLine="330"/>
        <w:rPr>
          <w:rFonts w:ascii="Times New Roman" w:hAnsi="Times New Roman"/>
          <w:sz w:val="24"/>
          <w:szCs w:val="24"/>
        </w:rPr>
      </w:pPr>
      <w:r w:rsidRPr="00503FE5">
        <w:rPr>
          <w:rFonts w:ascii="Times New Roman" w:hAnsi="Times New Roman"/>
          <w:sz w:val="24"/>
          <w:szCs w:val="24"/>
        </w:rPr>
        <w:t xml:space="preserve">При аудите РППС на </w:t>
      </w:r>
      <w:r>
        <w:rPr>
          <w:rFonts w:ascii="Times New Roman" w:hAnsi="Times New Roman"/>
          <w:sz w:val="24"/>
          <w:szCs w:val="24"/>
        </w:rPr>
        <w:t>конец</w:t>
      </w:r>
      <w:r w:rsidRPr="00503FE5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24</w:t>
      </w:r>
      <w:r w:rsidRPr="00503FE5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503FE5">
        <w:rPr>
          <w:rFonts w:ascii="Times New Roman" w:hAnsi="Times New Roman"/>
          <w:sz w:val="24"/>
          <w:szCs w:val="24"/>
        </w:rPr>
        <w:t>учебного года были выявлены недостатки и недоработки в организации РППС группы:</w:t>
      </w:r>
    </w:p>
    <w:p w:rsidR="00093C5D" w:rsidRDefault="00093C5D" w:rsidP="00643BCA">
      <w:pPr>
        <w:numPr>
          <w:ilvl w:val="0"/>
          <w:numId w:val="8"/>
        </w:numPr>
        <w:tabs>
          <w:tab w:val="clear" w:pos="1050"/>
          <w:tab w:val="num" w:pos="770"/>
        </w:tabs>
        <w:spacing w:after="0" w:line="240" w:lineRule="auto"/>
        <w:ind w:left="0" w:firstLine="330"/>
        <w:rPr>
          <w:rFonts w:ascii="Times New Roman" w:hAnsi="Times New Roman"/>
          <w:sz w:val="24"/>
          <w:szCs w:val="24"/>
        </w:rPr>
      </w:pPr>
      <w:r w:rsidRPr="00503FE5">
        <w:rPr>
          <w:rFonts w:ascii="Times New Roman" w:hAnsi="Times New Roman"/>
          <w:sz w:val="24"/>
          <w:szCs w:val="24"/>
        </w:rPr>
        <w:t>Пространство для двигательной активности, в том числе для развития крупной моторики, обеспечено минимальным набором спортивного и игрового оборудования, а также имеет малую площадь, т.к. пространство группы не позволяет. По этой причине спортивное оборудование в группе используется только в малоподвижных играх.</w:t>
      </w:r>
    </w:p>
    <w:p w:rsidR="00093C5D" w:rsidRPr="00503FE5" w:rsidRDefault="00093C5D" w:rsidP="00057F36">
      <w:pPr>
        <w:numPr>
          <w:ilvl w:val="0"/>
          <w:numId w:val="8"/>
        </w:numPr>
        <w:tabs>
          <w:tab w:val="clear" w:pos="1050"/>
          <w:tab w:val="num" w:pos="770"/>
        </w:tabs>
        <w:spacing w:after="0" w:line="240" w:lineRule="auto"/>
        <w:ind w:left="0" w:firstLine="330"/>
        <w:rPr>
          <w:rFonts w:ascii="Times New Roman" w:hAnsi="Times New Roman"/>
          <w:sz w:val="24"/>
          <w:szCs w:val="24"/>
        </w:rPr>
      </w:pPr>
      <w:r w:rsidRPr="00503FE5">
        <w:rPr>
          <w:rFonts w:ascii="Times New Roman" w:hAnsi="Times New Roman"/>
          <w:sz w:val="24"/>
          <w:szCs w:val="24"/>
        </w:rPr>
        <w:t>В группе отсутств</w:t>
      </w:r>
      <w:r>
        <w:rPr>
          <w:rFonts w:ascii="Times New Roman" w:hAnsi="Times New Roman"/>
          <w:sz w:val="24"/>
          <w:szCs w:val="24"/>
        </w:rPr>
        <w:t>уют мягкие модули,</w:t>
      </w:r>
      <w:r w:rsidRPr="00503FE5">
        <w:rPr>
          <w:rFonts w:ascii="Times New Roman" w:hAnsi="Times New Roman"/>
          <w:sz w:val="24"/>
          <w:szCs w:val="24"/>
        </w:rPr>
        <w:t xml:space="preserve"> ткан</w:t>
      </w:r>
      <w:r>
        <w:rPr>
          <w:rFonts w:ascii="Times New Roman" w:hAnsi="Times New Roman"/>
          <w:sz w:val="24"/>
          <w:szCs w:val="24"/>
        </w:rPr>
        <w:t>и</w:t>
      </w:r>
      <w:r w:rsidRPr="00503F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коврики,</w:t>
      </w:r>
      <w:r w:rsidRPr="00503FE5">
        <w:rPr>
          <w:rFonts w:ascii="Times New Roman" w:hAnsi="Times New Roman"/>
          <w:sz w:val="24"/>
          <w:szCs w:val="24"/>
        </w:rPr>
        <w:t xml:space="preserve"> с помощью которых дети могли бы организовать свое пространство. Хотя расстановка мебели в группе</w:t>
      </w:r>
      <w:r>
        <w:rPr>
          <w:rFonts w:ascii="Times New Roman" w:hAnsi="Times New Roman"/>
          <w:sz w:val="24"/>
          <w:szCs w:val="24"/>
        </w:rPr>
        <w:t xml:space="preserve">, наличие стационарной и переносной ширм </w:t>
      </w:r>
      <w:r w:rsidRPr="00503FE5">
        <w:rPr>
          <w:rFonts w:ascii="Times New Roman" w:hAnsi="Times New Roman"/>
          <w:sz w:val="24"/>
          <w:szCs w:val="24"/>
        </w:rPr>
        <w:t xml:space="preserve"> позволя</w:t>
      </w:r>
      <w:r>
        <w:rPr>
          <w:rFonts w:ascii="Times New Roman" w:hAnsi="Times New Roman"/>
          <w:sz w:val="24"/>
          <w:szCs w:val="24"/>
        </w:rPr>
        <w:t>ю</w:t>
      </w:r>
      <w:r w:rsidRPr="00503FE5">
        <w:rPr>
          <w:rFonts w:ascii="Times New Roman" w:hAnsi="Times New Roman"/>
          <w:sz w:val="24"/>
          <w:szCs w:val="24"/>
        </w:rPr>
        <w:t>т частично организовать детям свои пространства.</w:t>
      </w:r>
    </w:p>
    <w:p w:rsidR="00093C5D" w:rsidRPr="00503FE5" w:rsidRDefault="00093C5D" w:rsidP="00643BCA">
      <w:pPr>
        <w:spacing w:after="0" w:line="240" w:lineRule="auto"/>
        <w:ind w:firstLine="330"/>
        <w:rPr>
          <w:rFonts w:ascii="Times New Roman" w:hAnsi="Times New Roman"/>
          <w:sz w:val="24"/>
          <w:szCs w:val="24"/>
        </w:rPr>
      </w:pPr>
      <w:r w:rsidRPr="00503FE5">
        <w:rPr>
          <w:rFonts w:ascii="Times New Roman" w:hAnsi="Times New Roman"/>
          <w:sz w:val="24"/>
          <w:szCs w:val="24"/>
        </w:rPr>
        <w:t>Следует отметить положительные моменты в организации РППС в группе.</w:t>
      </w:r>
    </w:p>
    <w:p w:rsidR="00093C5D" w:rsidRPr="00503FE5" w:rsidRDefault="00093C5D" w:rsidP="00643BCA">
      <w:pPr>
        <w:spacing w:after="0" w:line="240" w:lineRule="auto"/>
        <w:ind w:firstLine="330"/>
        <w:rPr>
          <w:rFonts w:ascii="Times New Roman" w:hAnsi="Times New Roman"/>
          <w:sz w:val="24"/>
          <w:szCs w:val="24"/>
        </w:rPr>
      </w:pPr>
      <w:r w:rsidRPr="00503FE5">
        <w:rPr>
          <w:rFonts w:ascii="Times New Roman" w:hAnsi="Times New Roman"/>
          <w:sz w:val="24"/>
          <w:szCs w:val="24"/>
        </w:rPr>
        <w:t xml:space="preserve">Во-первых, более 50% детского оборудования (кроме стеллажей) могут быть перенесены самими детьми. </w:t>
      </w:r>
    </w:p>
    <w:p w:rsidR="00093C5D" w:rsidRPr="00503FE5" w:rsidRDefault="00093C5D" w:rsidP="00643BCA">
      <w:pPr>
        <w:spacing w:after="0" w:line="240" w:lineRule="auto"/>
        <w:ind w:firstLine="330"/>
        <w:rPr>
          <w:rFonts w:ascii="Times New Roman" w:hAnsi="Times New Roman"/>
          <w:sz w:val="24"/>
          <w:szCs w:val="24"/>
        </w:rPr>
      </w:pPr>
      <w:r w:rsidRPr="00503FE5">
        <w:rPr>
          <w:rFonts w:ascii="Times New Roman" w:hAnsi="Times New Roman"/>
          <w:sz w:val="24"/>
          <w:szCs w:val="24"/>
        </w:rPr>
        <w:t xml:space="preserve">Во-вторых, преимущественное большинство материалов, атрибутов и игр доступны детям для самостоятельного пользования. Это обеспечено тем, что в группе достаточно открытых стеллажей, контейнеров для материалов и атрибутов, а также – достаточным разнообразием материалов, игр, игрушек и оборудования, обеспечивающих свободный выбор детей. </w:t>
      </w:r>
    </w:p>
    <w:p w:rsidR="00093C5D" w:rsidRPr="00503FE5" w:rsidRDefault="00093C5D" w:rsidP="00643BCA">
      <w:pPr>
        <w:spacing w:after="0" w:line="240" w:lineRule="auto"/>
        <w:ind w:firstLine="330"/>
        <w:rPr>
          <w:rFonts w:ascii="Times New Roman" w:hAnsi="Times New Roman"/>
          <w:sz w:val="24"/>
          <w:szCs w:val="24"/>
        </w:rPr>
      </w:pPr>
      <w:r w:rsidRPr="00503FE5">
        <w:rPr>
          <w:rFonts w:ascii="Times New Roman" w:hAnsi="Times New Roman"/>
          <w:sz w:val="24"/>
          <w:szCs w:val="24"/>
        </w:rPr>
        <w:t xml:space="preserve">В-третьих, в режиме дня и регламенте образовательной деятельности выделено достаточно времени для свободной игры или другой деятельности детей.     </w:t>
      </w:r>
    </w:p>
    <w:p w:rsidR="00093C5D" w:rsidRPr="00503FE5" w:rsidRDefault="00093C5D" w:rsidP="00643BCA">
      <w:pPr>
        <w:spacing w:after="0" w:line="240" w:lineRule="auto"/>
        <w:ind w:firstLine="330"/>
        <w:rPr>
          <w:rFonts w:ascii="Times New Roman" w:hAnsi="Times New Roman"/>
          <w:sz w:val="24"/>
          <w:szCs w:val="24"/>
        </w:rPr>
      </w:pPr>
    </w:p>
    <w:p w:rsidR="00093C5D" w:rsidRDefault="00093C5D" w:rsidP="00031985">
      <w:pPr>
        <w:spacing w:after="0" w:line="240" w:lineRule="auto"/>
        <w:ind w:firstLine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</w:t>
      </w:r>
      <w:r w:rsidRPr="00822E75">
        <w:rPr>
          <w:rFonts w:ascii="Times New Roman" w:hAnsi="Times New Roman"/>
          <w:sz w:val="24"/>
          <w:szCs w:val="24"/>
        </w:rPr>
        <w:t>Перспективн</w:t>
      </w:r>
      <w:r>
        <w:rPr>
          <w:rFonts w:ascii="Times New Roman" w:hAnsi="Times New Roman"/>
          <w:sz w:val="24"/>
          <w:szCs w:val="24"/>
        </w:rPr>
        <w:t>ому</w:t>
      </w:r>
      <w:r w:rsidRPr="00822E75"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>у</w:t>
      </w:r>
      <w:r w:rsidRPr="00822E75">
        <w:rPr>
          <w:rFonts w:ascii="Times New Roman" w:hAnsi="Times New Roman"/>
          <w:sz w:val="24"/>
          <w:szCs w:val="24"/>
        </w:rPr>
        <w:t xml:space="preserve"> организации РППС в </w:t>
      </w:r>
      <w:r>
        <w:rPr>
          <w:rFonts w:ascii="Times New Roman" w:hAnsi="Times New Roman"/>
          <w:sz w:val="24"/>
          <w:szCs w:val="24"/>
        </w:rPr>
        <w:t>средней</w:t>
      </w:r>
      <w:r w:rsidRPr="00822E75">
        <w:rPr>
          <w:rFonts w:ascii="Times New Roman" w:hAnsi="Times New Roman"/>
          <w:sz w:val="24"/>
          <w:szCs w:val="24"/>
        </w:rPr>
        <w:t xml:space="preserve"> группе  № 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2E75">
        <w:rPr>
          <w:rFonts w:ascii="Times New Roman" w:hAnsi="Times New Roman"/>
          <w:sz w:val="24"/>
          <w:szCs w:val="24"/>
        </w:rPr>
        <w:t>на 202</w:t>
      </w:r>
      <w:r>
        <w:rPr>
          <w:rFonts w:ascii="Times New Roman" w:hAnsi="Times New Roman"/>
          <w:sz w:val="24"/>
          <w:szCs w:val="24"/>
        </w:rPr>
        <w:t>4-</w:t>
      </w:r>
      <w:r w:rsidRPr="00822E7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822E75">
        <w:rPr>
          <w:rFonts w:ascii="Times New Roman" w:hAnsi="Times New Roman"/>
          <w:sz w:val="24"/>
          <w:szCs w:val="24"/>
        </w:rPr>
        <w:t>учебный год</w:t>
      </w:r>
      <w:r>
        <w:rPr>
          <w:rFonts w:ascii="Times New Roman" w:hAnsi="Times New Roman"/>
          <w:sz w:val="24"/>
          <w:szCs w:val="24"/>
        </w:rPr>
        <w:t xml:space="preserve"> выполнены следующие мероприятия:</w:t>
      </w:r>
    </w:p>
    <w:p w:rsidR="00093C5D" w:rsidRDefault="00093C5D" w:rsidP="00031985">
      <w:pPr>
        <w:numPr>
          <w:ilvl w:val="0"/>
          <w:numId w:val="12"/>
        </w:numPr>
        <w:tabs>
          <w:tab w:val="clear" w:pos="1050"/>
          <w:tab w:val="num" w:pos="770"/>
        </w:tabs>
        <w:spacing w:after="0" w:line="240" w:lineRule="auto"/>
        <w:ind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Обновлены картотеки по всем направлениям в соответствии с возрастом детей (возраст детей 4-5 лет);</w:t>
      </w:r>
    </w:p>
    <w:p w:rsidR="00093C5D" w:rsidRDefault="00093C5D" w:rsidP="00031985">
      <w:pPr>
        <w:numPr>
          <w:ilvl w:val="0"/>
          <w:numId w:val="12"/>
        </w:numPr>
        <w:tabs>
          <w:tab w:val="clear" w:pos="1050"/>
          <w:tab w:val="num" w:pos="770"/>
        </w:tabs>
        <w:spacing w:after="0" w:line="240" w:lineRule="auto"/>
        <w:ind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Обновлён стенд «Моё настроение»;</w:t>
      </w:r>
    </w:p>
    <w:p w:rsidR="00093C5D" w:rsidRDefault="00093C5D" w:rsidP="00113BB5">
      <w:pPr>
        <w:numPr>
          <w:ilvl w:val="0"/>
          <w:numId w:val="12"/>
        </w:numPr>
        <w:tabs>
          <w:tab w:val="clear" w:pos="1050"/>
          <w:tab w:val="num" w:pos="770"/>
        </w:tabs>
        <w:spacing w:after="0" w:line="240" w:lineRule="auto"/>
        <w:ind w:left="0" w:firstLine="33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Уголок Природы пополнен следующими материалами: альбом «Кому нужны деревья», книжки-раскладушки с загадками и стихами «Овощи» и «Фрукты», картинами для рассматривания и обсуждения на тему «Осень»;</w:t>
      </w:r>
    </w:p>
    <w:p w:rsidR="00093C5D" w:rsidRDefault="00093C5D" w:rsidP="00D11E78">
      <w:pPr>
        <w:numPr>
          <w:ilvl w:val="0"/>
          <w:numId w:val="12"/>
        </w:numPr>
        <w:tabs>
          <w:tab w:val="clear" w:pos="1050"/>
          <w:tab w:val="num" w:pos="770"/>
        </w:tabs>
        <w:spacing w:after="0" w:line="240" w:lineRule="auto"/>
        <w:ind w:left="0" w:firstLine="33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Уголок ПДД пополнен новыми материалами: макет дороги-трансформера, дома для создания улиц, изображения некоторых дорожных знаков (размер А4), изображения различных видов светофора (транспортный, пешеходный);</w:t>
      </w:r>
    </w:p>
    <w:p w:rsidR="00093C5D" w:rsidRDefault="00093C5D" w:rsidP="00113BB5">
      <w:pPr>
        <w:numPr>
          <w:ilvl w:val="0"/>
          <w:numId w:val="12"/>
        </w:numPr>
        <w:tabs>
          <w:tab w:val="clear" w:pos="1050"/>
          <w:tab w:val="num" w:pos="770"/>
        </w:tabs>
        <w:spacing w:after="0" w:line="240" w:lineRule="auto"/>
        <w:ind w:left="0" w:firstLine="33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Уголок ИЗО пополнен дидактическими кубиками для рисования, дидактическими карточками «Дорисуй по образцу» с набором цветных маркеров, альбомом с поэтапным рисованием, картинками для пластилинографии, схемами для резания ножницами;</w:t>
      </w:r>
    </w:p>
    <w:p w:rsidR="00093C5D" w:rsidRDefault="00093C5D" w:rsidP="00031985">
      <w:pPr>
        <w:numPr>
          <w:ilvl w:val="0"/>
          <w:numId w:val="12"/>
        </w:numPr>
        <w:tabs>
          <w:tab w:val="clear" w:pos="1050"/>
          <w:tab w:val="num" w:pos="770"/>
        </w:tabs>
        <w:spacing w:after="0" w:line="240" w:lineRule="auto"/>
        <w:ind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Уголок Пожарной безопасности пополнен макетом «Пожарный щит»;</w:t>
      </w:r>
    </w:p>
    <w:p w:rsidR="00093C5D" w:rsidRDefault="00093C5D" w:rsidP="00031985">
      <w:pPr>
        <w:numPr>
          <w:ilvl w:val="0"/>
          <w:numId w:val="12"/>
        </w:numPr>
        <w:tabs>
          <w:tab w:val="clear" w:pos="1050"/>
          <w:tab w:val="num" w:pos="770"/>
        </w:tabs>
        <w:spacing w:after="0" w:line="240" w:lineRule="auto"/>
        <w:ind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Уголок Физической культуры пополнен схемами поз для организации подвижных минуток;</w:t>
      </w:r>
    </w:p>
    <w:p w:rsidR="00093C5D" w:rsidRDefault="00093C5D" w:rsidP="000C3B46">
      <w:pPr>
        <w:numPr>
          <w:ilvl w:val="0"/>
          <w:numId w:val="12"/>
        </w:numPr>
        <w:tabs>
          <w:tab w:val="clear" w:pos="1050"/>
          <w:tab w:val="num" w:pos="770"/>
        </w:tabs>
        <w:spacing w:after="0" w:line="240" w:lineRule="auto"/>
        <w:ind w:left="0" w:firstLine="33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Театральный уголок пополнен театром-перчаткой по 7-ми русским народным сказкам («Три медведя», «Курочка Ряба», «Петушок и бобовое зёрнышко», «Кот и петух», «Колобок», «Заюшкина избушка», «Волк и семеро козлят»);</w:t>
      </w:r>
    </w:p>
    <w:p w:rsidR="00093C5D" w:rsidRDefault="00093C5D" w:rsidP="0066376C">
      <w:pPr>
        <w:numPr>
          <w:ilvl w:val="0"/>
          <w:numId w:val="12"/>
        </w:numPr>
        <w:tabs>
          <w:tab w:val="clear" w:pos="1050"/>
          <w:tab w:val="num" w:pos="770"/>
        </w:tabs>
        <w:spacing w:after="0" w:line="240" w:lineRule="auto"/>
        <w:ind w:left="0" w:firstLine="33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Уголок Родного края пополнен дидактическим пособием «Ярославль – столица Золотого кольца» с наглядным и дидактическим материалами, набором карточек к стендбукам для детей и родителей (с </w:t>
      </w:r>
      <w:r>
        <w:rPr>
          <w:rFonts w:ascii="Times New Roman" w:hAnsi="Times New Roman"/>
          <w:bCs/>
          <w:sz w:val="24"/>
          <w:szCs w:val="24"/>
          <w:lang w:val="en-US"/>
        </w:rPr>
        <w:t>QR</w:t>
      </w:r>
      <w:r w:rsidRPr="0066376C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кодами) на темы «Достопримечательности Ярославля», «День Победы – 9 мая», картой для детей «Россия», дидактическими играми «Государственные символы России», набором фотографий и демонстративных картинок для рассматривания и обсуждения «В детском саду», лэпбуком «Матрёшки», дидактическими материалами ко дню Победы (макет мемориала «Вечный огонь» в Ярославле, демонстративные картинки на тему «Оружие Победы», 3-</w:t>
      </w:r>
      <w:r>
        <w:rPr>
          <w:rFonts w:ascii="Times New Roman" w:hAnsi="Times New Roman"/>
          <w:bCs/>
          <w:sz w:val="24"/>
          <w:szCs w:val="24"/>
          <w:lang w:val="en-US"/>
        </w:rPr>
        <w:t>D</w:t>
      </w:r>
      <w:r>
        <w:rPr>
          <w:rFonts w:ascii="Times New Roman" w:hAnsi="Times New Roman"/>
          <w:bCs/>
          <w:sz w:val="24"/>
          <w:szCs w:val="24"/>
        </w:rPr>
        <w:t xml:space="preserve"> альбом «Оружие победы», наглядное пособие в виде раскладушки «Фотохроники войны» (Танк Т-34, «Катюша», противотанковые пушки, противотанковое ружьё, подводные лодки, бомбардировщики, истребители, автомат-пулемёт ППШ), 3-</w:t>
      </w:r>
      <w:r>
        <w:rPr>
          <w:rFonts w:ascii="Times New Roman" w:hAnsi="Times New Roman"/>
          <w:bCs/>
          <w:sz w:val="24"/>
          <w:szCs w:val="24"/>
          <w:lang w:val="en-US"/>
        </w:rPr>
        <w:t>D</w:t>
      </w:r>
      <w:r>
        <w:rPr>
          <w:rFonts w:ascii="Times New Roman" w:hAnsi="Times New Roman"/>
          <w:bCs/>
          <w:sz w:val="24"/>
          <w:szCs w:val="24"/>
        </w:rPr>
        <w:t xml:space="preserve"> альбомом «Мы помним! Мы гордимся!» (участники ВОв из семей воспитанников), ростовым макетом «Военная машина»;</w:t>
      </w:r>
    </w:p>
    <w:p w:rsidR="00093C5D" w:rsidRDefault="00093C5D" w:rsidP="006520BA">
      <w:pPr>
        <w:numPr>
          <w:ilvl w:val="0"/>
          <w:numId w:val="12"/>
        </w:numPr>
        <w:tabs>
          <w:tab w:val="clear" w:pos="1050"/>
          <w:tab w:val="num" w:pos="770"/>
        </w:tabs>
        <w:spacing w:after="0" w:line="240" w:lineRule="auto"/>
        <w:ind w:left="0" w:firstLine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Уголок Математики пополнен дидактическими картами «Нейродорожки», «Составь по образцу», разнообразным раздаточным материалом для каждого ребёнка.</w:t>
      </w:r>
    </w:p>
    <w:p w:rsidR="00093C5D" w:rsidRDefault="00093C5D" w:rsidP="00031985">
      <w:pPr>
        <w:spacing w:after="0" w:line="240" w:lineRule="auto"/>
        <w:ind w:firstLine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Учитывая результаты внутреннего аудита РППС, а также то, что в следующем 2025-2026 учебном году возраст детей будет соответствовать 5-6 годам, при организации РППС уже в группе старшего возраста на новый учебный год следует решить задачи:</w:t>
      </w:r>
    </w:p>
    <w:p w:rsidR="00093C5D" w:rsidRDefault="00093C5D" w:rsidP="00031985">
      <w:pPr>
        <w:numPr>
          <w:ilvl w:val="0"/>
          <w:numId w:val="10"/>
        </w:numPr>
        <w:spacing w:after="0" w:line="240" w:lineRule="auto"/>
        <w:ind w:left="0" w:firstLine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приведения РППС группы в соответствие с требованиями ФГОС ДОУ, ФОП и возрасту детей произвести наполняемость центров (пространств) группы соответствующими материалами, играми и игрушками, оборудованием, инвентарем и т.д.</w:t>
      </w:r>
    </w:p>
    <w:p w:rsidR="00093C5D" w:rsidRDefault="00093C5D" w:rsidP="00031985">
      <w:pPr>
        <w:numPr>
          <w:ilvl w:val="0"/>
          <w:numId w:val="10"/>
        </w:numPr>
        <w:spacing w:after="0" w:line="240" w:lineRule="auto"/>
        <w:ind w:left="0" w:firstLine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Оборудовать уголок Экспериментирования коллекциями и дидактическими материалами</w:t>
      </w:r>
    </w:p>
    <w:p w:rsidR="00093C5D" w:rsidRDefault="00093C5D" w:rsidP="00031985">
      <w:pPr>
        <w:numPr>
          <w:ilvl w:val="0"/>
          <w:numId w:val="10"/>
        </w:numPr>
        <w:spacing w:after="0" w:line="240" w:lineRule="auto"/>
        <w:ind w:left="0" w:firstLine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Определить место и оборудовать дидактическими материалами уголок Техники безопасности </w:t>
      </w:r>
    </w:p>
    <w:p w:rsidR="00093C5D" w:rsidRDefault="00093C5D" w:rsidP="00031985">
      <w:pPr>
        <w:numPr>
          <w:ilvl w:val="0"/>
          <w:numId w:val="10"/>
        </w:numPr>
        <w:spacing w:after="0" w:line="240" w:lineRule="auto"/>
        <w:ind w:left="0" w:firstLine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Территория участка группы является неотъемлемой частью РППС. С целью сплочения детского коллектива, создания меняющегося игрового пространства на участке следует продумать, организовать и оборудовать территорию участка в соответствии с возрастом детей и сезонными периодами.</w:t>
      </w:r>
    </w:p>
    <w:p w:rsidR="00093C5D" w:rsidRDefault="00093C5D" w:rsidP="00031985">
      <w:pPr>
        <w:numPr>
          <w:ilvl w:val="0"/>
          <w:numId w:val="10"/>
        </w:numPr>
        <w:spacing w:after="0" w:line="240" w:lineRule="auto"/>
        <w:ind w:left="0" w:firstLine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обеспечения безопасности РППС в группе и на участке постоянно следить за детским игровым оборудованием, мебелью, их укреплению, целостностью.</w:t>
      </w:r>
    </w:p>
    <w:p w:rsidR="00093C5D" w:rsidRDefault="00093C5D" w:rsidP="00031985">
      <w:pPr>
        <w:spacing w:after="0" w:line="240" w:lineRule="auto"/>
        <w:ind w:firstLine="330"/>
        <w:rPr>
          <w:rFonts w:ascii="Times New Roman" w:hAnsi="Times New Roman"/>
          <w:b/>
          <w:sz w:val="24"/>
          <w:szCs w:val="24"/>
        </w:rPr>
      </w:pPr>
    </w:p>
    <w:p w:rsidR="00093C5D" w:rsidRDefault="00093C5D" w:rsidP="00031985">
      <w:pPr>
        <w:spacing w:after="0" w:line="240" w:lineRule="auto"/>
        <w:ind w:firstLine="330"/>
        <w:rPr>
          <w:rFonts w:ascii="Times New Roman" w:hAnsi="Times New Roman"/>
          <w:b/>
          <w:sz w:val="24"/>
          <w:szCs w:val="24"/>
        </w:rPr>
      </w:pPr>
      <w:r w:rsidRPr="00503FE5">
        <w:rPr>
          <w:rFonts w:ascii="Times New Roman" w:hAnsi="Times New Roman"/>
          <w:b/>
          <w:sz w:val="24"/>
          <w:szCs w:val="24"/>
        </w:rPr>
        <w:t>Перспектива развития РППС на 20</w:t>
      </w:r>
      <w:r>
        <w:rPr>
          <w:rFonts w:ascii="Times New Roman" w:hAnsi="Times New Roman"/>
          <w:b/>
          <w:sz w:val="24"/>
          <w:szCs w:val="24"/>
        </w:rPr>
        <w:t>25</w:t>
      </w:r>
      <w:r w:rsidRPr="00503FE5">
        <w:rPr>
          <w:rFonts w:ascii="Times New Roman" w:hAnsi="Times New Roman"/>
          <w:b/>
          <w:sz w:val="24"/>
          <w:szCs w:val="24"/>
        </w:rPr>
        <w:t>–202</w:t>
      </w:r>
      <w:r>
        <w:rPr>
          <w:rFonts w:ascii="Times New Roman" w:hAnsi="Times New Roman"/>
          <w:b/>
          <w:sz w:val="24"/>
          <w:szCs w:val="24"/>
        </w:rPr>
        <w:t>6</w:t>
      </w:r>
      <w:r w:rsidRPr="00503FE5">
        <w:rPr>
          <w:rFonts w:ascii="Times New Roman" w:hAnsi="Times New Roman"/>
          <w:b/>
          <w:sz w:val="24"/>
          <w:szCs w:val="24"/>
        </w:rPr>
        <w:t xml:space="preserve"> учебный год:</w:t>
      </w:r>
    </w:p>
    <w:p w:rsidR="00093C5D" w:rsidRPr="00503FE5" w:rsidRDefault="00093C5D" w:rsidP="00031985">
      <w:pPr>
        <w:spacing w:after="0" w:line="240" w:lineRule="auto"/>
        <w:ind w:firstLine="330"/>
        <w:rPr>
          <w:rFonts w:ascii="Times New Roman" w:hAnsi="Times New Roman"/>
          <w:sz w:val="24"/>
          <w:szCs w:val="24"/>
        </w:rPr>
      </w:pPr>
      <w:r w:rsidRPr="00503FE5">
        <w:rPr>
          <w:rFonts w:ascii="Times New Roman" w:hAnsi="Times New Roman"/>
          <w:sz w:val="24"/>
          <w:szCs w:val="24"/>
        </w:rPr>
        <w:t xml:space="preserve">Цель: </w:t>
      </w:r>
      <w:r w:rsidRPr="00503FE5">
        <w:rPr>
          <w:rFonts w:ascii="Times New Roman" w:hAnsi="Times New Roman"/>
          <w:bCs/>
          <w:sz w:val="24"/>
          <w:szCs w:val="24"/>
        </w:rPr>
        <w:t xml:space="preserve">приведение РППС группы в соответствие требованиям ФГОС ДО, ОП ДОУ и возрасту детей (возраст детей </w:t>
      </w:r>
      <w:r>
        <w:rPr>
          <w:rFonts w:ascii="Times New Roman" w:hAnsi="Times New Roman"/>
          <w:bCs/>
          <w:sz w:val="24"/>
          <w:szCs w:val="24"/>
        </w:rPr>
        <w:t>5-6 года)</w:t>
      </w:r>
      <w:r w:rsidRPr="00503FE5">
        <w:rPr>
          <w:rFonts w:ascii="Times New Roman" w:hAnsi="Times New Roman"/>
          <w:sz w:val="24"/>
          <w:szCs w:val="24"/>
        </w:rPr>
        <w:t>.</w:t>
      </w:r>
    </w:p>
    <w:p w:rsidR="00093C5D" w:rsidRPr="00503FE5" w:rsidRDefault="00093C5D" w:rsidP="00031985">
      <w:pPr>
        <w:spacing w:after="0" w:line="240" w:lineRule="auto"/>
        <w:ind w:firstLine="330"/>
        <w:rPr>
          <w:rFonts w:ascii="Times New Roman" w:hAnsi="Times New Roman"/>
          <w:sz w:val="24"/>
          <w:szCs w:val="24"/>
        </w:rPr>
      </w:pPr>
      <w:r w:rsidRPr="00503FE5">
        <w:rPr>
          <w:rFonts w:ascii="Times New Roman" w:hAnsi="Times New Roman"/>
          <w:sz w:val="24"/>
          <w:szCs w:val="24"/>
        </w:rPr>
        <w:t xml:space="preserve">Задачи: </w:t>
      </w:r>
    </w:p>
    <w:p w:rsidR="00093C5D" w:rsidRDefault="00093C5D" w:rsidP="00031985">
      <w:pPr>
        <w:numPr>
          <w:ilvl w:val="0"/>
          <w:numId w:val="9"/>
        </w:numPr>
        <w:tabs>
          <w:tab w:val="num" w:pos="18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пополнить уголок Экспериментирования коллекциями (семян, камней, ракушек);</w:t>
      </w:r>
    </w:p>
    <w:p w:rsidR="00093C5D" w:rsidRDefault="00093C5D" w:rsidP="00031985">
      <w:pPr>
        <w:numPr>
          <w:ilvl w:val="0"/>
          <w:numId w:val="9"/>
        </w:numPr>
        <w:tabs>
          <w:tab w:val="num" w:pos="18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Уголок добрых дел, продумать наполняемость методическими, наглядными и  дидактическими материалами;</w:t>
      </w:r>
    </w:p>
    <w:p w:rsidR="00093C5D" w:rsidRDefault="00093C5D" w:rsidP="00031985">
      <w:pPr>
        <w:numPr>
          <w:ilvl w:val="0"/>
          <w:numId w:val="9"/>
        </w:numPr>
        <w:tabs>
          <w:tab w:val="num" w:pos="18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уголок по Технике безопасности, продумать наполняемость методическими, наглядными и  дидактическими материалами;</w:t>
      </w:r>
    </w:p>
    <w:p w:rsidR="00093C5D" w:rsidRDefault="00093C5D" w:rsidP="00031985">
      <w:pPr>
        <w:numPr>
          <w:ilvl w:val="0"/>
          <w:numId w:val="9"/>
        </w:numPr>
        <w:tabs>
          <w:tab w:val="num" w:pos="18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организовать уголок по Развитию речи, наполнить необходимыми наглядными и дидактическими материалами; </w:t>
      </w:r>
    </w:p>
    <w:p w:rsidR="00093C5D" w:rsidRDefault="00093C5D" w:rsidP="0003198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03FE5">
        <w:rPr>
          <w:rFonts w:ascii="Times New Roman" w:hAnsi="Times New Roman"/>
          <w:sz w:val="24"/>
          <w:szCs w:val="24"/>
        </w:rPr>
        <w:t xml:space="preserve">обновить картотеки по всем направлениям в соответствии с возрастом детей (возраст детей </w:t>
      </w:r>
      <w:r>
        <w:rPr>
          <w:rFonts w:ascii="Times New Roman" w:hAnsi="Times New Roman"/>
          <w:sz w:val="24"/>
          <w:szCs w:val="24"/>
        </w:rPr>
        <w:t>5-6 лет);</w:t>
      </w:r>
    </w:p>
    <w:p w:rsidR="00093C5D" w:rsidRPr="005F3C78" w:rsidRDefault="00093C5D" w:rsidP="0003198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обновить или приобрести демонстративный и раздаточный материал для организации занятий по ФЭМП, развитию речи, окружающему миру.</w:t>
      </w:r>
    </w:p>
    <w:p w:rsidR="00093C5D" w:rsidRPr="00965D50" w:rsidRDefault="00093C5D" w:rsidP="00031985">
      <w:pPr>
        <w:spacing w:after="0" w:line="240" w:lineRule="auto"/>
        <w:ind w:firstLine="330"/>
        <w:jc w:val="center"/>
      </w:pPr>
    </w:p>
    <w:sectPr w:rsidR="00093C5D" w:rsidRPr="00965D50" w:rsidSect="00131F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50BB"/>
    <w:multiLevelType w:val="hybridMultilevel"/>
    <w:tmpl w:val="C5F854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E67151"/>
    <w:multiLevelType w:val="multilevel"/>
    <w:tmpl w:val="62DE61B6"/>
    <w:lvl w:ilvl="0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2D64E16"/>
    <w:multiLevelType w:val="hybridMultilevel"/>
    <w:tmpl w:val="B12ED250"/>
    <w:lvl w:ilvl="0" w:tplc="8202F314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">
    <w:nsid w:val="2CE50958"/>
    <w:multiLevelType w:val="hybridMultilevel"/>
    <w:tmpl w:val="6BE23922"/>
    <w:lvl w:ilvl="0" w:tplc="975E6B80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261B57"/>
    <w:multiLevelType w:val="multilevel"/>
    <w:tmpl w:val="1478C5B6"/>
    <w:lvl w:ilvl="0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>
    <w:nsid w:val="44E37B72"/>
    <w:multiLevelType w:val="hybridMultilevel"/>
    <w:tmpl w:val="380228B2"/>
    <w:lvl w:ilvl="0" w:tplc="0419000F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6">
    <w:nsid w:val="476A03AF"/>
    <w:multiLevelType w:val="hybridMultilevel"/>
    <w:tmpl w:val="EC58A2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A514EB"/>
    <w:multiLevelType w:val="hybridMultilevel"/>
    <w:tmpl w:val="935C9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CE2C1B"/>
    <w:multiLevelType w:val="hybridMultilevel"/>
    <w:tmpl w:val="699C15B6"/>
    <w:lvl w:ilvl="0" w:tplc="503EE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B2B142D"/>
    <w:multiLevelType w:val="hybridMultilevel"/>
    <w:tmpl w:val="7F741914"/>
    <w:lvl w:ilvl="0" w:tplc="0419000F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10">
    <w:nsid w:val="75020CAA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EC65687"/>
    <w:multiLevelType w:val="multilevel"/>
    <w:tmpl w:val="62DE61B6"/>
    <w:lvl w:ilvl="0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426"/>
    <w:rsid w:val="00027AB6"/>
    <w:rsid w:val="00031985"/>
    <w:rsid w:val="00057F36"/>
    <w:rsid w:val="00093C5D"/>
    <w:rsid w:val="000A0CF7"/>
    <w:rsid w:val="000C3B46"/>
    <w:rsid w:val="000C77F3"/>
    <w:rsid w:val="000E0AAD"/>
    <w:rsid w:val="000F3D4D"/>
    <w:rsid w:val="00113BB5"/>
    <w:rsid w:val="00131F64"/>
    <w:rsid w:val="00142740"/>
    <w:rsid w:val="00180E7A"/>
    <w:rsid w:val="00192E98"/>
    <w:rsid w:val="00194CAB"/>
    <w:rsid w:val="001A3E0C"/>
    <w:rsid w:val="00222565"/>
    <w:rsid w:val="00246C74"/>
    <w:rsid w:val="0025572E"/>
    <w:rsid w:val="002B0B32"/>
    <w:rsid w:val="00301EB3"/>
    <w:rsid w:val="00337D66"/>
    <w:rsid w:val="00340A10"/>
    <w:rsid w:val="00361FEC"/>
    <w:rsid w:val="00364DD2"/>
    <w:rsid w:val="00454514"/>
    <w:rsid w:val="00470E73"/>
    <w:rsid w:val="00474145"/>
    <w:rsid w:val="004C7299"/>
    <w:rsid w:val="004D6E53"/>
    <w:rsid w:val="004E1212"/>
    <w:rsid w:val="004F3FA3"/>
    <w:rsid w:val="00503FE5"/>
    <w:rsid w:val="0052474F"/>
    <w:rsid w:val="00592F1F"/>
    <w:rsid w:val="005B075F"/>
    <w:rsid w:val="005F3C78"/>
    <w:rsid w:val="00622374"/>
    <w:rsid w:val="00643BCA"/>
    <w:rsid w:val="006520BA"/>
    <w:rsid w:val="0066376C"/>
    <w:rsid w:val="00690DCB"/>
    <w:rsid w:val="006A2EC9"/>
    <w:rsid w:val="006E3203"/>
    <w:rsid w:val="006F5884"/>
    <w:rsid w:val="0072362A"/>
    <w:rsid w:val="007258E4"/>
    <w:rsid w:val="00731964"/>
    <w:rsid w:val="00733AC9"/>
    <w:rsid w:val="00741BAF"/>
    <w:rsid w:val="00767C90"/>
    <w:rsid w:val="007A107C"/>
    <w:rsid w:val="007A5B5A"/>
    <w:rsid w:val="007B10A4"/>
    <w:rsid w:val="007E7821"/>
    <w:rsid w:val="00822E75"/>
    <w:rsid w:val="008639C6"/>
    <w:rsid w:val="008676C9"/>
    <w:rsid w:val="008D736C"/>
    <w:rsid w:val="00941094"/>
    <w:rsid w:val="00965D50"/>
    <w:rsid w:val="009A4775"/>
    <w:rsid w:val="009A4B77"/>
    <w:rsid w:val="009A5360"/>
    <w:rsid w:val="009D247D"/>
    <w:rsid w:val="009E4BD5"/>
    <w:rsid w:val="009F7E20"/>
    <w:rsid w:val="00A35103"/>
    <w:rsid w:val="00A66333"/>
    <w:rsid w:val="00A66AE0"/>
    <w:rsid w:val="00A90DFA"/>
    <w:rsid w:val="00AA4BCF"/>
    <w:rsid w:val="00AC4EA3"/>
    <w:rsid w:val="00AF59DD"/>
    <w:rsid w:val="00AF763D"/>
    <w:rsid w:val="00B80048"/>
    <w:rsid w:val="00B83061"/>
    <w:rsid w:val="00BD60E4"/>
    <w:rsid w:val="00C447C7"/>
    <w:rsid w:val="00CB0DA6"/>
    <w:rsid w:val="00CE38B8"/>
    <w:rsid w:val="00D11E78"/>
    <w:rsid w:val="00D264E3"/>
    <w:rsid w:val="00D33272"/>
    <w:rsid w:val="00D43BA5"/>
    <w:rsid w:val="00D50AAB"/>
    <w:rsid w:val="00D762EE"/>
    <w:rsid w:val="00DE4BF8"/>
    <w:rsid w:val="00E14285"/>
    <w:rsid w:val="00E1544B"/>
    <w:rsid w:val="00E2778B"/>
    <w:rsid w:val="00E30426"/>
    <w:rsid w:val="00EA29C9"/>
    <w:rsid w:val="00EF338E"/>
    <w:rsid w:val="00F048A3"/>
    <w:rsid w:val="00F32DAE"/>
    <w:rsid w:val="00F425AC"/>
    <w:rsid w:val="00F43372"/>
    <w:rsid w:val="00FA30CB"/>
    <w:rsid w:val="00FA6F33"/>
    <w:rsid w:val="00FD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AA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E38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E38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8</Pages>
  <Words>2875</Words>
  <Characters>16390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внутреннего аудита «Оценка качества организации РППС» </dc:title>
  <dc:subject/>
  <dc:creator>пк</dc:creator>
  <cp:keywords/>
  <dc:description/>
  <cp:lastModifiedBy>НеЮрик</cp:lastModifiedBy>
  <cp:revision>6</cp:revision>
  <cp:lastPrinted>2025-04-17T18:41:00Z</cp:lastPrinted>
  <dcterms:created xsi:type="dcterms:W3CDTF">2025-04-17T17:15:00Z</dcterms:created>
  <dcterms:modified xsi:type="dcterms:W3CDTF">2025-04-19T11:28:00Z</dcterms:modified>
</cp:coreProperties>
</file>