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BF" w:rsidRPr="007E4288" w:rsidRDefault="009E11D8" w:rsidP="007E4288">
      <w:pPr>
        <w:pStyle w:val="a3"/>
        <w:shd w:val="clear" w:color="auto" w:fill="FFFFFF"/>
        <w:spacing w:before="0" w:beforeAutospacing="0" w:after="0" w:afterAutospacing="0" w:line="294" w:lineRule="atLeast"/>
        <w:ind w:left="709" w:firstLine="425"/>
        <w:jc w:val="both"/>
        <w:rPr>
          <w:sz w:val="28"/>
          <w:szCs w:val="28"/>
        </w:rPr>
      </w:pPr>
      <w:r w:rsidRPr="007E4288">
        <w:rPr>
          <w:sz w:val="28"/>
          <w:szCs w:val="28"/>
        </w:rPr>
        <w:t>В жизни каждого человека существует множество различных эмоций, которые он испытывает и переживает. Доказано, что эмоции играют большую роль в становлении личности.</w:t>
      </w:r>
      <w:r w:rsidR="00E317BF" w:rsidRPr="007E4288">
        <w:rPr>
          <w:sz w:val="28"/>
          <w:szCs w:val="28"/>
        </w:rPr>
        <w:t xml:space="preserve"> </w:t>
      </w:r>
    </w:p>
    <w:p w:rsidR="009E11D8" w:rsidRPr="007E4288" w:rsidRDefault="00C764C6" w:rsidP="007E4288">
      <w:pPr>
        <w:pStyle w:val="a3"/>
        <w:shd w:val="clear" w:color="auto" w:fill="FFFFFF"/>
        <w:spacing w:before="0" w:beforeAutospacing="0" w:after="0" w:afterAutospacing="0" w:line="294" w:lineRule="atLeast"/>
        <w:ind w:left="709" w:firstLine="425"/>
        <w:jc w:val="both"/>
        <w:rPr>
          <w:sz w:val="28"/>
          <w:szCs w:val="28"/>
        </w:rPr>
      </w:pPr>
      <w:r w:rsidRPr="007E4288">
        <w:rPr>
          <w:sz w:val="28"/>
          <w:szCs w:val="28"/>
        </w:rPr>
        <w:t>П</w:t>
      </w:r>
      <w:r w:rsidR="009E11D8" w:rsidRPr="007E4288">
        <w:rPr>
          <w:sz w:val="28"/>
          <w:szCs w:val="28"/>
        </w:rPr>
        <w:t>роблема исследования эмоциональной сферы детей с ограниченными возможностями здоровья является особенно значимой, поскольку дефект сопровождается изменениями эмоционального состояния ребенка, а умение различать, дифференцировать, адекватно проявлять эмоции в разных ситуациях, повышает степень адаптивности детей в социуме</w:t>
      </w:r>
      <w:r w:rsidRPr="007E4288">
        <w:rPr>
          <w:sz w:val="28"/>
          <w:szCs w:val="28"/>
        </w:rPr>
        <w:t>.</w:t>
      </w:r>
    </w:p>
    <w:p w:rsidR="00C1565E" w:rsidRPr="007E4288" w:rsidRDefault="009E11D8" w:rsidP="007E4288">
      <w:pPr>
        <w:pStyle w:val="a3"/>
        <w:shd w:val="clear" w:color="auto" w:fill="FFFFFF"/>
        <w:spacing w:before="0" w:beforeAutospacing="0" w:after="0" w:afterAutospacing="0" w:line="294" w:lineRule="atLeast"/>
        <w:ind w:left="709" w:firstLine="425"/>
        <w:jc w:val="both"/>
        <w:rPr>
          <w:sz w:val="28"/>
          <w:szCs w:val="28"/>
        </w:rPr>
      </w:pPr>
      <w:proofErr w:type="gramStart"/>
      <w:r w:rsidRPr="007E4288">
        <w:rPr>
          <w:sz w:val="28"/>
          <w:szCs w:val="28"/>
        </w:rPr>
        <w:t>Эмоциональное-волевое</w:t>
      </w:r>
      <w:proofErr w:type="gramEnd"/>
      <w:r w:rsidRPr="007E4288">
        <w:rPr>
          <w:sz w:val="28"/>
          <w:szCs w:val="28"/>
        </w:rPr>
        <w:t xml:space="preserve"> развитие заслуживает особого внимания, поскольку оказывает непосредственное влияние на процесс взаимодействия с окружающими людьми. Решая вопрос эмоционального развития детей с ограниченными возможностями здоровья, следует понимать, что коррекционно-развивающая работа с такими детьми должна проводиться постепенно, терпеливо и систематически. </w:t>
      </w:r>
    </w:p>
    <w:p w:rsidR="008C4A1A" w:rsidRPr="007E4288" w:rsidRDefault="009E11D8" w:rsidP="007E4288">
      <w:pPr>
        <w:pStyle w:val="a3"/>
        <w:shd w:val="clear" w:color="auto" w:fill="FFFFFF"/>
        <w:spacing w:before="0" w:beforeAutospacing="0" w:after="0" w:afterAutospacing="0" w:line="294" w:lineRule="atLeast"/>
        <w:ind w:left="709" w:firstLine="425"/>
        <w:jc w:val="both"/>
        <w:rPr>
          <w:sz w:val="28"/>
          <w:szCs w:val="28"/>
        </w:rPr>
      </w:pPr>
      <w:r w:rsidRPr="007E4288">
        <w:rPr>
          <w:sz w:val="28"/>
          <w:szCs w:val="28"/>
        </w:rPr>
        <w:t>Основным направлением работы является снижение эмоционального дискомфорта у детей, формирование эмоциональной устойчивости и саморегуляции, коррекция самооценки; устранение вторичных личностных реакций, обусловленных эмоциональными нарушениями, например, таких как повышенная возбудимость, агрессивность, тревожная мнительность, а основным методом в системе методов коррекции эмоционально-волевой сферы детей следует считать игру, являющуюся ведущей деятельностью в дошкольном возрасте</w:t>
      </w:r>
      <w:r w:rsidR="00CD78F6" w:rsidRPr="007E4288">
        <w:rPr>
          <w:sz w:val="28"/>
          <w:szCs w:val="28"/>
        </w:rPr>
        <w:t>.</w:t>
      </w:r>
      <w:r w:rsidR="007851EF" w:rsidRPr="007E4288">
        <w:rPr>
          <w:color w:val="000000"/>
          <w:sz w:val="28"/>
          <w:szCs w:val="28"/>
        </w:rPr>
        <w:t xml:space="preserve"> </w:t>
      </w:r>
    </w:p>
    <w:p w:rsidR="008C4A1A" w:rsidRPr="007E4288" w:rsidRDefault="00C1565E" w:rsidP="007E4288">
      <w:pPr>
        <w:pStyle w:val="a3"/>
        <w:shd w:val="clear" w:color="auto" w:fill="FFFFFF"/>
        <w:spacing w:before="0" w:beforeAutospacing="0" w:after="0" w:afterAutospacing="0" w:line="294" w:lineRule="atLeast"/>
        <w:ind w:left="709" w:firstLine="425"/>
        <w:jc w:val="both"/>
        <w:rPr>
          <w:sz w:val="28"/>
          <w:szCs w:val="28"/>
        </w:rPr>
      </w:pPr>
      <w:r w:rsidRPr="007E4288">
        <w:rPr>
          <w:sz w:val="28"/>
          <w:szCs w:val="28"/>
        </w:rPr>
        <w:t>Я расскажу на своем практическом опыте, как выстраиваю свою работу в этом направлении, чтобы сложилось какое-то общее представление:</w:t>
      </w:r>
    </w:p>
    <w:p w:rsidR="007851EF" w:rsidRDefault="004C7ADD" w:rsidP="00CD78F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758E4">
        <w:rPr>
          <w:color w:val="000000"/>
          <w:sz w:val="28"/>
          <w:szCs w:val="28"/>
        </w:rPr>
        <w:t xml:space="preserve"> </w:t>
      </w:r>
      <w:proofErr w:type="gramStart"/>
      <w:r w:rsidR="00591D4F" w:rsidRPr="00CD78F6">
        <w:rPr>
          <w:sz w:val="28"/>
          <w:szCs w:val="28"/>
        </w:rPr>
        <w:t>Во-первых</w:t>
      </w:r>
      <w:proofErr w:type="gramEnd"/>
      <w:r w:rsidR="00591D4F" w:rsidRPr="00CD78F6">
        <w:rPr>
          <w:sz w:val="28"/>
          <w:szCs w:val="28"/>
        </w:rPr>
        <w:t xml:space="preserve"> ребенок должен быть в контакте со своими эмоциями, важно учить детей тому, что они сейчас чувствуют и принимать эти чувства. Ты сейчас грустишь. Ты сердишься. Ты боишься. Это про то, как я узнаю, что происходит сейчас со мной в данный момент. Задача взрослых – обозначить чувство и принять его. Ты сердишься и это нормально, это твое право. То есть в первую очередь хорошо уже ПРОГОВОРИТЬ чувство.</w:t>
      </w:r>
      <w:r w:rsidR="007851EF" w:rsidRPr="00CD78F6">
        <w:rPr>
          <w:color w:val="000000"/>
          <w:sz w:val="28"/>
          <w:szCs w:val="28"/>
        </w:rPr>
        <w:t xml:space="preserve"> </w:t>
      </w:r>
      <w:r w:rsidR="00CD78F6">
        <w:rPr>
          <w:color w:val="000000"/>
          <w:sz w:val="28"/>
          <w:szCs w:val="28"/>
        </w:rPr>
        <w:t xml:space="preserve"> </w:t>
      </w:r>
    </w:p>
    <w:p w:rsidR="00642CA2" w:rsidRDefault="00CD78F6" w:rsidP="0083098B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b/>
          <w:color w:val="000000"/>
          <w:sz w:val="28"/>
          <w:szCs w:val="28"/>
        </w:rPr>
      </w:pPr>
      <w:r w:rsidRPr="00CD78F6">
        <w:rPr>
          <w:b/>
          <w:color w:val="000000"/>
          <w:sz w:val="28"/>
          <w:szCs w:val="28"/>
        </w:rPr>
        <w:t>(в этот момент на экране родители и дети передают друг другу куклу настроений, называют свою эмоцию)</w:t>
      </w:r>
      <w:r w:rsidR="0083098B">
        <w:rPr>
          <w:b/>
          <w:color w:val="000000"/>
          <w:sz w:val="28"/>
          <w:szCs w:val="28"/>
        </w:rPr>
        <w:t xml:space="preserve">. </w:t>
      </w:r>
    </w:p>
    <w:p w:rsidR="00642CA2" w:rsidRPr="00642CA2" w:rsidRDefault="00642CA2" w:rsidP="00642CA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642CA2">
        <w:rPr>
          <w:sz w:val="28"/>
          <w:szCs w:val="28"/>
        </w:rPr>
        <w:t xml:space="preserve">На своих занятиях мы с детками изучаем каждую базовую эмоцию отдельно и подробно на столько на сколько позволяют это личностные особенности детей. </w:t>
      </w:r>
    </w:p>
    <w:p w:rsidR="001B7151" w:rsidRDefault="00642CA2" w:rsidP="001B7151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</w:t>
      </w:r>
      <w:r w:rsidR="0083098B">
        <w:rPr>
          <w:b/>
          <w:color w:val="000000"/>
          <w:sz w:val="28"/>
          <w:szCs w:val="28"/>
        </w:rPr>
        <w:t>Затем с помощью картинок, разрезных картинок или «лица эмоций» повторяем какие бывают эмоции</w:t>
      </w:r>
      <w:r>
        <w:rPr>
          <w:sz w:val="28"/>
          <w:szCs w:val="28"/>
        </w:rPr>
        <w:t xml:space="preserve"> -</w:t>
      </w:r>
      <w:r w:rsidRPr="002A2481">
        <w:rPr>
          <w:b/>
          <w:sz w:val="28"/>
          <w:szCs w:val="28"/>
        </w:rPr>
        <w:t xml:space="preserve"> какая эмоция выпадет у кидающего кубик, </w:t>
      </w:r>
      <w:proofErr w:type="gramStart"/>
      <w:r w:rsidRPr="002A2481">
        <w:rPr>
          <w:b/>
          <w:sz w:val="28"/>
          <w:szCs w:val="28"/>
        </w:rPr>
        <w:t>такую</w:t>
      </w:r>
      <w:proofErr w:type="gramEnd"/>
      <w:r w:rsidRPr="002A2481">
        <w:rPr>
          <w:b/>
          <w:sz w:val="28"/>
          <w:szCs w:val="28"/>
        </w:rPr>
        <w:t xml:space="preserve"> он и показывает на своем лице</w:t>
      </w:r>
      <w:r>
        <w:rPr>
          <w:b/>
          <w:color w:val="000000"/>
          <w:sz w:val="28"/>
          <w:szCs w:val="28"/>
        </w:rPr>
        <w:t>)</w:t>
      </w:r>
      <w:r w:rsidR="0083098B">
        <w:rPr>
          <w:b/>
          <w:color w:val="000000"/>
          <w:sz w:val="28"/>
          <w:szCs w:val="28"/>
        </w:rPr>
        <w:t>.</w:t>
      </w:r>
      <w:r w:rsidR="001B7151" w:rsidRPr="001B7151">
        <w:rPr>
          <w:color w:val="000000"/>
          <w:sz w:val="28"/>
          <w:szCs w:val="28"/>
        </w:rPr>
        <w:t xml:space="preserve"> </w:t>
      </w:r>
    </w:p>
    <w:p w:rsidR="001B7151" w:rsidRDefault="001B7151" w:rsidP="001B715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E1B6B">
        <w:rPr>
          <w:color w:val="000000"/>
          <w:sz w:val="28"/>
          <w:szCs w:val="28"/>
        </w:rPr>
        <w:t xml:space="preserve">Умение воспринимать и проявлять в невербальной форме свои и чужие эмоции является важным условием эффективного общения. У  детей с ОВЗ, как </w:t>
      </w:r>
      <w:proofErr w:type="gramStart"/>
      <w:r w:rsidRPr="005E1B6B">
        <w:rPr>
          <w:color w:val="000000"/>
          <w:sz w:val="28"/>
          <w:szCs w:val="28"/>
        </w:rPr>
        <w:t>правило</w:t>
      </w:r>
      <w:proofErr w:type="gramEnd"/>
      <w:r w:rsidRPr="005E1B6B">
        <w:rPr>
          <w:color w:val="000000"/>
          <w:sz w:val="28"/>
          <w:szCs w:val="28"/>
        </w:rPr>
        <w:t xml:space="preserve"> отсутствуют реакции на эмоции других людей, чувства мало дифференцированы, тонкие оттенки чувств им недоступны, они могут только испытывать удовольствие и неудовольствие, также отмечается выраженное нарушение поведения, проявляющееся в безынициативности и неспособности к самостоятельности.</w:t>
      </w:r>
      <w:r>
        <w:rPr>
          <w:color w:val="000000"/>
          <w:sz w:val="28"/>
          <w:szCs w:val="28"/>
        </w:rPr>
        <w:t xml:space="preserve"> Это упражнение помогает детям и родителям научиться понимать эмоции друг друга.</w:t>
      </w:r>
    </w:p>
    <w:p w:rsidR="001B7151" w:rsidRDefault="001B7151" w:rsidP="001B7151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b/>
          <w:color w:val="000000"/>
          <w:sz w:val="28"/>
          <w:szCs w:val="28"/>
        </w:rPr>
      </w:pPr>
      <w:r w:rsidRPr="005E1B6B">
        <w:rPr>
          <w:b/>
          <w:color w:val="000000"/>
          <w:sz w:val="28"/>
          <w:szCs w:val="28"/>
        </w:rPr>
        <w:t xml:space="preserve">(Игра, где детям и родителям дают картинки с изображением разных ситуаций, а они должны </w:t>
      </w:r>
      <w:r>
        <w:rPr>
          <w:b/>
          <w:color w:val="000000"/>
          <w:sz w:val="28"/>
          <w:szCs w:val="28"/>
        </w:rPr>
        <w:t>обозначить</w:t>
      </w:r>
      <w:r w:rsidRPr="005E1B6B">
        <w:rPr>
          <w:b/>
          <w:color w:val="000000"/>
          <w:sz w:val="28"/>
          <w:szCs w:val="28"/>
        </w:rPr>
        <w:t xml:space="preserve"> эмоцию человека)</w:t>
      </w:r>
    </w:p>
    <w:p w:rsidR="00CD78F6" w:rsidRDefault="00CD78F6" w:rsidP="0083098B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b/>
          <w:color w:val="000000"/>
          <w:sz w:val="28"/>
          <w:szCs w:val="28"/>
        </w:rPr>
      </w:pPr>
    </w:p>
    <w:p w:rsidR="005E1B6B" w:rsidRDefault="005E1B6B" w:rsidP="005E1B6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C758E4">
        <w:rPr>
          <w:color w:val="000000"/>
          <w:sz w:val="28"/>
          <w:szCs w:val="28"/>
        </w:rPr>
        <w:t>Только в процессе коррекционно-развивающих занятий возможно постепенное формирование способности осознавать и контролировать свои переживания, понимать эмоциональное состояние других людей, развивать произвольность поведения, чувства становятся более устойчивыми и глубокими.  Важной частью здесь является обучение ребенка управлению своими эмоциями, а также умению воспринимать и проявлять в невербальной форме свои и чужие эмоции, что позволит ребёнку произвольно контролировать своё поведение и как результатом этой работы будет положительная динамика в общении с окружающими.</w:t>
      </w:r>
      <w:r w:rsidRPr="005E1B6B">
        <w:rPr>
          <w:b/>
          <w:color w:val="000000"/>
          <w:sz w:val="28"/>
          <w:szCs w:val="28"/>
        </w:rPr>
        <w:t xml:space="preserve"> </w:t>
      </w:r>
    </w:p>
    <w:p w:rsidR="001B7151" w:rsidRDefault="005E1B6B" w:rsidP="001B7151">
      <w:pPr>
        <w:pStyle w:val="a3"/>
        <w:shd w:val="clear" w:color="auto" w:fill="FFFFFF"/>
        <w:spacing w:before="0" w:beforeAutospacing="0" w:after="0" w:afterAutospacing="0" w:line="294" w:lineRule="atLeast"/>
        <w:ind w:left="709"/>
        <w:jc w:val="both"/>
        <w:rPr>
          <w:b/>
          <w:color w:val="000000"/>
          <w:sz w:val="28"/>
          <w:szCs w:val="28"/>
        </w:rPr>
      </w:pPr>
      <w:r w:rsidRPr="0083098B">
        <w:rPr>
          <w:b/>
          <w:color w:val="000000"/>
          <w:sz w:val="28"/>
          <w:szCs w:val="28"/>
        </w:rPr>
        <w:t>(Игра для детей и родителей – «Угадай эмоцию», можно усложнить и закрыть лица, чтобы дети угадывали эмоцию без мимики, невербально)</w:t>
      </w:r>
      <w:r>
        <w:rPr>
          <w:b/>
          <w:color w:val="000000"/>
          <w:sz w:val="28"/>
          <w:szCs w:val="28"/>
        </w:rPr>
        <w:t>.</w:t>
      </w:r>
    </w:p>
    <w:p w:rsidR="00763738" w:rsidRPr="001B7151" w:rsidRDefault="00BA71B6" w:rsidP="001B715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763738">
        <w:rPr>
          <w:color w:val="000000"/>
          <w:sz w:val="28"/>
          <w:szCs w:val="28"/>
          <w:shd w:val="clear" w:color="auto" w:fill="FFFFFF"/>
        </w:rPr>
        <w:t>Оним из классических упражнений для борьбы с негативом является «Айсберг злости», которое разработала психолог Эшли Липман. Его смысл заключается в том, что любую отрицательную ситуацию или состояние, которые случились с вами, следует представлять как верхушку айсберга, а ее причины – как его нижнюю, самую массивную часть.</w:t>
      </w:r>
      <w:r w:rsidRPr="00763738">
        <w:rPr>
          <w:b/>
          <w:color w:val="000000"/>
          <w:sz w:val="28"/>
          <w:szCs w:val="28"/>
        </w:rPr>
        <w:t xml:space="preserve"> </w:t>
      </w:r>
      <w:r w:rsidR="009F458D" w:rsidRPr="00763738">
        <w:rPr>
          <w:color w:val="000000"/>
          <w:sz w:val="28"/>
          <w:szCs w:val="28"/>
        </w:rPr>
        <w:t>Довольно ч</w:t>
      </w:r>
      <w:r w:rsidRPr="00763738">
        <w:rPr>
          <w:color w:val="000000"/>
          <w:sz w:val="28"/>
          <w:szCs w:val="28"/>
        </w:rPr>
        <w:t>а</w:t>
      </w:r>
      <w:r w:rsidR="009F458D" w:rsidRPr="00763738">
        <w:rPr>
          <w:color w:val="000000"/>
          <w:sz w:val="28"/>
          <w:szCs w:val="28"/>
        </w:rPr>
        <w:t>сто за нашей злостью стоит совсем другая эмоция</w:t>
      </w:r>
      <w:r w:rsidR="00727648" w:rsidRPr="00763738">
        <w:rPr>
          <w:color w:val="000000"/>
          <w:sz w:val="28"/>
          <w:szCs w:val="28"/>
        </w:rPr>
        <w:t xml:space="preserve">.  Я рассказываю детям и родителям </w:t>
      </w:r>
      <w:r w:rsidRPr="00763738">
        <w:rPr>
          <w:color w:val="000000"/>
          <w:sz w:val="28"/>
          <w:szCs w:val="28"/>
        </w:rPr>
        <w:t>про</w:t>
      </w:r>
      <w:r w:rsidR="00727648" w:rsidRPr="00763738">
        <w:rPr>
          <w:color w:val="000000"/>
          <w:sz w:val="28"/>
          <w:szCs w:val="28"/>
        </w:rPr>
        <w:t xml:space="preserve"> «</w:t>
      </w:r>
      <w:r w:rsidRPr="00763738">
        <w:rPr>
          <w:color w:val="000000"/>
          <w:sz w:val="28"/>
          <w:szCs w:val="28"/>
        </w:rPr>
        <w:t>Айсберг</w:t>
      </w:r>
      <w:r w:rsidR="00727648" w:rsidRPr="00763738">
        <w:rPr>
          <w:color w:val="000000"/>
          <w:sz w:val="28"/>
          <w:szCs w:val="28"/>
        </w:rPr>
        <w:t xml:space="preserve"> злости». Например, человек злится, когда обижен, устал, или когда </w:t>
      </w:r>
      <w:r w:rsidR="00763738" w:rsidRPr="00763738">
        <w:rPr>
          <w:color w:val="000000"/>
          <w:sz w:val="28"/>
          <w:szCs w:val="28"/>
        </w:rPr>
        <w:t xml:space="preserve">ему </w:t>
      </w:r>
      <w:r w:rsidR="00727648" w:rsidRPr="00763738">
        <w:rPr>
          <w:color w:val="000000"/>
          <w:sz w:val="28"/>
          <w:szCs w:val="28"/>
        </w:rPr>
        <w:t xml:space="preserve">страшно, </w:t>
      </w:r>
      <w:r w:rsidR="00763738" w:rsidRPr="00763738">
        <w:rPr>
          <w:color w:val="000000"/>
          <w:sz w:val="28"/>
          <w:szCs w:val="28"/>
        </w:rPr>
        <w:t>он испытывает чувство вины или ревность.</w:t>
      </w:r>
      <w:r w:rsidR="00763738" w:rsidRPr="00763738">
        <w:rPr>
          <w:rStyle w:val="c2"/>
          <w:color w:val="000000"/>
          <w:sz w:val="28"/>
          <w:szCs w:val="28"/>
        </w:rPr>
        <w:t xml:space="preserve"> </w:t>
      </w:r>
      <w:r w:rsidR="007E4288">
        <w:rPr>
          <w:rStyle w:val="c2"/>
          <w:color w:val="000000"/>
          <w:sz w:val="28"/>
          <w:szCs w:val="28"/>
        </w:rPr>
        <w:t xml:space="preserve">Также необходимо научить детей способам выражения гнева в приемлемой форме. </w:t>
      </w:r>
      <w:r w:rsidR="00763738" w:rsidRPr="00763738">
        <w:rPr>
          <w:color w:val="000000"/>
          <w:sz w:val="28"/>
        </w:rPr>
        <w:t>Именно через игру можно пытаться решить некоторые проблемы агрессивного поведения.</w:t>
      </w:r>
    </w:p>
    <w:p w:rsidR="00763738" w:rsidRDefault="00763738" w:rsidP="007E4288">
      <w:pPr>
        <w:pStyle w:val="a3"/>
        <w:shd w:val="clear" w:color="auto" w:fill="FFFFFF"/>
        <w:spacing w:before="0" w:beforeAutospacing="0" w:after="0" w:afterAutospacing="0" w:line="294" w:lineRule="atLeast"/>
        <w:ind w:left="709"/>
        <w:jc w:val="both"/>
        <w:rPr>
          <w:color w:val="000000"/>
          <w:sz w:val="28"/>
          <w:szCs w:val="28"/>
        </w:rPr>
      </w:pPr>
      <w:proofErr w:type="gramStart"/>
      <w:r w:rsidRPr="007E4288">
        <w:rPr>
          <w:color w:val="000000"/>
          <w:sz w:val="28"/>
          <w:szCs w:val="28"/>
        </w:rPr>
        <w:t>(Показываю плакат «Айсберг злости,  они крепят к нему подходящие эмоции».</w:t>
      </w:r>
      <w:proofErr w:type="gramEnd"/>
      <w:r w:rsidRPr="007E4288">
        <w:rPr>
          <w:color w:val="000000"/>
          <w:sz w:val="28"/>
          <w:szCs w:val="28"/>
        </w:rPr>
        <w:t xml:space="preserve"> Затем показываю игры на снижение агрессии. </w:t>
      </w:r>
      <w:proofErr w:type="gramStart"/>
      <w:r w:rsidRPr="007E4288">
        <w:rPr>
          <w:color w:val="000000"/>
          <w:sz w:val="28"/>
          <w:szCs w:val="28"/>
        </w:rPr>
        <w:t>Например</w:t>
      </w:r>
      <w:r w:rsidR="007E4288">
        <w:rPr>
          <w:color w:val="000000"/>
          <w:sz w:val="28"/>
          <w:szCs w:val="28"/>
        </w:rPr>
        <w:t>,</w:t>
      </w:r>
      <w:r w:rsidRPr="007E4288">
        <w:rPr>
          <w:color w:val="000000"/>
          <w:sz w:val="28"/>
          <w:szCs w:val="28"/>
        </w:rPr>
        <w:t xml:space="preserve"> скомкай, порви лист, брось мяч в м</w:t>
      </w:r>
      <w:r w:rsidR="007E4288">
        <w:rPr>
          <w:color w:val="000000"/>
          <w:sz w:val="28"/>
          <w:szCs w:val="28"/>
        </w:rPr>
        <w:t>и</w:t>
      </w:r>
      <w:r w:rsidRPr="007E4288">
        <w:rPr>
          <w:color w:val="000000"/>
          <w:sz w:val="28"/>
          <w:szCs w:val="28"/>
        </w:rPr>
        <w:t>шень или карзину</w:t>
      </w:r>
      <w:r w:rsidR="007E4288">
        <w:rPr>
          <w:color w:val="000000"/>
          <w:sz w:val="28"/>
          <w:szCs w:val="28"/>
        </w:rPr>
        <w:t>, «мешочик злости»</w:t>
      </w:r>
      <w:r w:rsidRPr="007E4288">
        <w:rPr>
          <w:color w:val="000000"/>
          <w:sz w:val="28"/>
          <w:szCs w:val="28"/>
        </w:rPr>
        <w:t>)</w:t>
      </w:r>
      <w:r w:rsidR="007E4288">
        <w:rPr>
          <w:color w:val="000000"/>
          <w:sz w:val="28"/>
          <w:szCs w:val="28"/>
        </w:rPr>
        <w:t>.</w:t>
      </w:r>
      <w:proofErr w:type="gramEnd"/>
    </w:p>
    <w:p w:rsidR="007E4288" w:rsidRPr="007E4288" w:rsidRDefault="007E4288" w:rsidP="007E4288">
      <w:pPr>
        <w:pStyle w:val="a3"/>
        <w:shd w:val="clear" w:color="auto" w:fill="FFFFFF"/>
        <w:spacing w:before="0" w:beforeAutospacing="0" w:after="0" w:afterAutospacing="0" w:line="294" w:lineRule="atLeast"/>
        <w:ind w:left="709"/>
        <w:jc w:val="both"/>
        <w:rPr>
          <w:b/>
          <w:color w:val="000000"/>
          <w:sz w:val="28"/>
          <w:szCs w:val="28"/>
        </w:rPr>
      </w:pPr>
    </w:p>
    <w:p w:rsidR="0011104F" w:rsidRPr="00C758E4" w:rsidRDefault="009F458D" w:rsidP="007E428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709" w:firstLine="0"/>
        <w:jc w:val="both"/>
        <w:rPr>
          <w:sz w:val="28"/>
          <w:szCs w:val="28"/>
        </w:rPr>
      </w:pPr>
      <w:r w:rsidRPr="00C758E4">
        <w:rPr>
          <w:color w:val="000000"/>
          <w:sz w:val="28"/>
          <w:szCs w:val="28"/>
        </w:rPr>
        <w:t>Важной частью является обучение ребенка управлению своими эмоциями</w:t>
      </w:r>
      <w:r>
        <w:rPr>
          <w:color w:val="000000"/>
          <w:sz w:val="28"/>
          <w:szCs w:val="28"/>
        </w:rPr>
        <w:t>. Поэтому важно показать детям не только  способы как выпустить свою агрессию, но и научить детей и их родителей способам релаксации.</w:t>
      </w:r>
    </w:p>
    <w:p w:rsidR="00B97B3E" w:rsidRPr="00C758E4" w:rsidRDefault="009F458D" w:rsidP="007E42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97B3E" w:rsidRPr="00C75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«Воздушный шарик»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B97B3E" w:rsidRPr="00C758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Представь, что в твоем животике находится воздушный шарик. Вдыхая через нос, до отказа заполни воздухом животик, надуем воздушный шарик в животе. Выдыхая ртом, почувствуй, как он сдулся. Так повторяем 3 раза. На первых порах предварительная работа – сдутый шарик дети прощупывали пальчиками в мешочке, угадывали ощущения и что это может быть. Я надувала шарик на их глазах, а затем мы проделывали упражнение с воображаемым шариком в животе.</w:t>
      </w:r>
    </w:p>
    <w:p w:rsidR="00B97B3E" w:rsidRPr="00C758E4" w:rsidRDefault="00B97B3E" w:rsidP="007E42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5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«Солнечный зайчик».</w:t>
      </w:r>
      <w:r w:rsidRPr="00C75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58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Сядь </w:t>
      </w:r>
      <w:proofErr w:type="gramStart"/>
      <w:r w:rsidRPr="00C758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поудобнее</w:t>
      </w:r>
      <w:proofErr w:type="gramEnd"/>
      <w:r w:rsidRPr="00C758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расслабься. Солнечный зайчик заглянул тебе в глаза. Закрой их. </w:t>
      </w:r>
      <w:proofErr w:type="gramStart"/>
      <w:r w:rsidRPr="00C758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побежал дальше по лицу, нежно погладь его ладонями: на лбу, на носу, на ротике, на щечках, на подбородке, поглаживай аккуратно голову, шею, руки, ноги.</w:t>
      </w:r>
      <w:proofErr w:type="gramEnd"/>
      <w:r w:rsidRPr="00C758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забрался на живот – погладь животик.  Погладим зайчика нежно и аккуратно, чтобы он не испугался. Солнечный зайчик не озорник, он любит и ласкает тебя, подружись с ним. А теперь глубоко вдохнем и улыбнемся друг другу. Солнечный зайчик придет к вам еще.</w:t>
      </w:r>
    </w:p>
    <w:p w:rsidR="007E4288" w:rsidRDefault="007E4288" w:rsidP="009E11D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E4288" w:rsidRDefault="007E4288" w:rsidP="009E11D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758E4" w:rsidRPr="00C758E4" w:rsidRDefault="007851EF" w:rsidP="009E11D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758E4">
        <w:rPr>
          <w:color w:val="000000"/>
          <w:sz w:val="28"/>
          <w:szCs w:val="28"/>
        </w:rPr>
        <w:lastRenderedPageBreak/>
        <w:t>ВЫВОД:</w:t>
      </w:r>
    </w:p>
    <w:p w:rsidR="007E4288" w:rsidRPr="00C758E4" w:rsidRDefault="001417B2" w:rsidP="007E428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758E4">
        <w:rPr>
          <w:color w:val="000000"/>
          <w:sz w:val="28"/>
          <w:szCs w:val="28"/>
        </w:rPr>
        <w:t xml:space="preserve">Коррекция эмоционально-волевой сферы детей с нарушениями развития – это организованная система педагогических и психологических воздействий. </w:t>
      </w:r>
      <w:r w:rsidR="007851EF" w:rsidRPr="00C758E4">
        <w:rPr>
          <w:color w:val="000000"/>
          <w:sz w:val="28"/>
          <w:szCs w:val="28"/>
        </w:rPr>
        <w:t>Иногда</w:t>
      </w:r>
      <w:r w:rsidRPr="00C758E4">
        <w:rPr>
          <w:color w:val="000000"/>
          <w:sz w:val="28"/>
          <w:szCs w:val="28"/>
        </w:rPr>
        <w:t xml:space="preserve"> работа с такими детьми носит индивидуальный характер, но для формирования эмоционально-волевой сферы необходимо проводить подгрупповые, а затем и групповые занят</w:t>
      </w:r>
      <w:r w:rsidR="007851EF" w:rsidRPr="00C758E4">
        <w:rPr>
          <w:color w:val="000000"/>
          <w:sz w:val="28"/>
          <w:szCs w:val="28"/>
        </w:rPr>
        <w:t xml:space="preserve">ия, в которых используются </w:t>
      </w:r>
      <w:r w:rsidRPr="00C758E4">
        <w:rPr>
          <w:color w:val="000000"/>
          <w:sz w:val="28"/>
          <w:szCs w:val="28"/>
        </w:rPr>
        <w:t>и разнообразные методы коррекции для формирования и развития эмоционально-волевого компонента личности.</w:t>
      </w:r>
      <w:r w:rsidR="007851EF" w:rsidRPr="00C758E4">
        <w:rPr>
          <w:color w:val="000000"/>
          <w:sz w:val="28"/>
          <w:szCs w:val="28"/>
        </w:rPr>
        <w:t xml:space="preserve"> Результат будет положительным в том случае, если коррекцией и развитием в команде занимаются все участники образовательного процесса. </w:t>
      </w:r>
      <w:r w:rsidR="007E4288">
        <w:rPr>
          <w:color w:val="000000"/>
          <w:sz w:val="28"/>
          <w:szCs w:val="28"/>
        </w:rPr>
        <w:t xml:space="preserve">Поэтому так важно приобщить к тактм занятиям родителей. Показать им методики и игры. Научить распознавать эмоции своего ребенка, помочь в момент проявления агрессивного поведения, научить релаксации. </w:t>
      </w:r>
    </w:p>
    <w:p w:rsidR="001417B2" w:rsidRPr="00C758E4" w:rsidRDefault="001417B2" w:rsidP="009E11D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758E4">
        <w:rPr>
          <w:color w:val="000000"/>
          <w:sz w:val="28"/>
          <w:szCs w:val="28"/>
        </w:rPr>
        <w:t xml:space="preserve">Всё это позволяет ребёнку </w:t>
      </w:r>
      <w:r w:rsidR="007E4288">
        <w:rPr>
          <w:color w:val="000000"/>
          <w:sz w:val="28"/>
          <w:szCs w:val="28"/>
        </w:rPr>
        <w:t xml:space="preserve">с ОВЗ </w:t>
      </w:r>
      <w:r w:rsidRPr="00C758E4">
        <w:rPr>
          <w:color w:val="000000"/>
          <w:sz w:val="28"/>
          <w:szCs w:val="28"/>
        </w:rPr>
        <w:t xml:space="preserve">регулировать свои эмоции и выражать их таким образом, чтобы укрепить эмоциональный, коммуникативный и социальный контакты с окружающими и сохранить своё внутреннее равновесие. Осознание и понимание своих эмоциональных состояний приводит к успешному саморегулированию и значительно повышает адаптивные возможности ребёнка </w:t>
      </w:r>
    </w:p>
    <w:p w:rsidR="001417B2" w:rsidRDefault="001417B2" w:rsidP="009E11D8">
      <w:pPr>
        <w:jc w:val="both"/>
      </w:pPr>
    </w:p>
    <w:sectPr w:rsidR="001417B2" w:rsidSect="00705A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FF2"/>
    <w:multiLevelType w:val="hybridMultilevel"/>
    <w:tmpl w:val="8576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76EB7"/>
    <w:multiLevelType w:val="hybridMultilevel"/>
    <w:tmpl w:val="5C2A29D4"/>
    <w:lvl w:ilvl="0" w:tplc="28BC3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061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B29B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3E33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2D3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270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3E4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EEC0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58E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C0770"/>
    <w:multiLevelType w:val="multilevel"/>
    <w:tmpl w:val="3A6E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03DFC"/>
    <w:multiLevelType w:val="hybridMultilevel"/>
    <w:tmpl w:val="3DA0B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A62507"/>
    <w:multiLevelType w:val="hybridMultilevel"/>
    <w:tmpl w:val="637CF1A4"/>
    <w:lvl w:ilvl="0" w:tplc="F2FE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56C46"/>
    <w:multiLevelType w:val="hybridMultilevel"/>
    <w:tmpl w:val="16F04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B64FA"/>
    <w:multiLevelType w:val="hybridMultilevel"/>
    <w:tmpl w:val="F23ED2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75176E"/>
    <w:multiLevelType w:val="hybridMultilevel"/>
    <w:tmpl w:val="8576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95052"/>
    <w:multiLevelType w:val="multilevel"/>
    <w:tmpl w:val="4762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6744E9"/>
    <w:multiLevelType w:val="hybridMultilevel"/>
    <w:tmpl w:val="9CF04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1417B2"/>
    <w:rsid w:val="00066578"/>
    <w:rsid w:val="000C3684"/>
    <w:rsid w:val="0011104F"/>
    <w:rsid w:val="001417B2"/>
    <w:rsid w:val="001A2A09"/>
    <w:rsid w:val="001B7151"/>
    <w:rsid w:val="001D034B"/>
    <w:rsid w:val="002A2481"/>
    <w:rsid w:val="002C2E20"/>
    <w:rsid w:val="002D6F5F"/>
    <w:rsid w:val="002E485F"/>
    <w:rsid w:val="0036221A"/>
    <w:rsid w:val="003A1AA5"/>
    <w:rsid w:val="003E29F8"/>
    <w:rsid w:val="004C7ADD"/>
    <w:rsid w:val="00551A92"/>
    <w:rsid w:val="00591D4F"/>
    <w:rsid w:val="005E1B6B"/>
    <w:rsid w:val="005F083E"/>
    <w:rsid w:val="00642CA2"/>
    <w:rsid w:val="00680023"/>
    <w:rsid w:val="00705A76"/>
    <w:rsid w:val="00727648"/>
    <w:rsid w:val="007323F2"/>
    <w:rsid w:val="00763738"/>
    <w:rsid w:val="007851EF"/>
    <w:rsid w:val="007B5187"/>
    <w:rsid w:val="007D3565"/>
    <w:rsid w:val="007E4288"/>
    <w:rsid w:val="0083098B"/>
    <w:rsid w:val="008C4A1A"/>
    <w:rsid w:val="008F055D"/>
    <w:rsid w:val="00953CCD"/>
    <w:rsid w:val="009B7841"/>
    <w:rsid w:val="009C550C"/>
    <w:rsid w:val="009E11D8"/>
    <w:rsid w:val="009F458D"/>
    <w:rsid w:val="00A93B4F"/>
    <w:rsid w:val="00B94BC1"/>
    <w:rsid w:val="00B97B3E"/>
    <w:rsid w:val="00BA71B6"/>
    <w:rsid w:val="00BF7DB0"/>
    <w:rsid w:val="00C1565E"/>
    <w:rsid w:val="00C50DD7"/>
    <w:rsid w:val="00C758E4"/>
    <w:rsid w:val="00C764C6"/>
    <w:rsid w:val="00CB5879"/>
    <w:rsid w:val="00CD78F6"/>
    <w:rsid w:val="00D7294B"/>
    <w:rsid w:val="00D769A1"/>
    <w:rsid w:val="00E105C2"/>
    <w:rsid w:val="00E317BF"/>
    <w:rsid w:val="00E41417"/>
    <w:rsid w:val="00EA28F7"/>
    <w:rsid w:val="00FD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4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17B2"/>
  </w:style>
  <w:style w:type="paragraph" w:customStyle="1" w:styleId="c3">
    <w:name w:val="c3"/>
    <w:basedOn w:val="a"/>
    <w:rsid w:val="0014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17B2"/>
  </w:style>
  <w:style w:type="character" w:customStyle="1" w:styleId="c5">
    <w:name w:val="c5"/>
    <w:basedOn w:val="a0"/>
    <w:rsid w:val="001417B2"/>
  </w:style>
  <w:style w:type="paragraph" w:styleId="a3">
    <w:name w:val="Normal (Web)"/>
    <w:basedOn w:val="a"/>
    <w:uiPriority w:val="99"/>
    <w:unhideWhenUsed/>
    <w:rsid w:val="0014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8C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055D"/>
    <w:pPr>
      <w:ind w:left="720"/>
      <w:contextualSpacing/>
    </w:pPr>
  </w:style>
  <w:style w:type="paragraph" w:customStyle="1" w:styleId="c4">
    <w:name w:val="c4"/>
    <w:basedOn w:val="a"/>
    <w:rsid w:val="0076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6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0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40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6</cp:revision>
  <cp:lastPrinted>2023-04-13T14:02:00Z</cp:lastPrinted>
  <dcterms:created xsi:type="dcterms:W3CDTF">2023-03-15T13:11:00Z</dcterms:created>
  <dcterms:modified xsi:type="dcterms:W3CDTF">2024-03-07T08:36:00Z</dcterms:modified>
</cp:coreProperties>
</file>