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B70" w:rsidRPr="00C31B70" w:rsidRDefault="00C31B70" w:rsidP="00C31B70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40"/>
          <w:szCs w:val="40"/>
          <w:lang w:eastAsia="ru-RU"/>
        </w:rPr>
      </w:pPr>
      <w:r w:rsidRPr="00C31B70">
        <w:rPr>
          <w:rFonts w:ascii="Times New Roman" w:eastAsia="Times New Roman" w:hAnsi="Times New Roman" w:cs="Times New Roman"/>
          <w:color w:val="010101"/>
          <w:sz w:val="40"/>
          <w:szCs w:val="40"/>
          <w:lang w:eastAsia="ru-RU"/>
        </w:rPr>
        <w:t>РЕФЕРАТ</w:t>
      </w:r>
    </w:p>
    <w:p w:rsidR="00C31B70" w:rsidRPr="00C31B70" w:rsidRDefault="00C31B70" w:rsidP="00C31B70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72"/>
          <w:szCs w:val="72"/>
          <w:lang w:eastAsia="ru-RU"/>
        </w:rPr>
      </w:pPr>
      <w:r w:rsidRPr="00C31B70">
        <w:rPr>
          <w:rFonts w:ascii="Times New Roman" w:eastAsia="Times New Roman" w:hAnsi="Times New Roman" w:cs="Times New Roman"/>
          <w:b/>
          <w:color w:val="010101"/>
          <w:sz w:val="72"/>
          <w:szCs w:val="72"/>
          <w:lang w:eastAsia="ru-RU"/>
        </w:rPr>
        <w:t>«Формирование универсальных учебных действий на уроке французского языка»</w:t>
      </w:r>
    </w:p>
    <w:p w:rsidR="00C31B70" w:rsidRDefault="00C31B70" w:rsidP="00C31B7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C31B70" w:rsidRDefault="00C31B70" w:rsidP="00C31B7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C31B70" w:rsidRDefault="00C31B70" w:rsidP="00C31B7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C31B70" w:rsidRDefault="00C31B70" w:rsidP="00C31B7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C31B70" w:rsidRDefault="00C31B70" w:rsidP="00C31B7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C31B70" w:rsidRDefault="00C31B70" w:rsidP="00C31B7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C31B70" w:rsidRDefault="00C31B70" w:rsidP="00C31B7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                                                    </w:t>
      </w:r>
      <w:r w:rsidRPr="00C31B7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Выполнил: Фоканов Сергей Валерьевич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,         </w:t>
      </w:r>
    </w:p>
    <w:p w:rsidR="00C31B70" w:rsidRPr="00C31B70" w:rsidRDefault="00C31B70" w:rsidP="00C31B7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                                              </w:t>
      </w:r>
      <w:r w:rsidRPr="00C31B7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учитель французского </w:t>
      </w:r>
      <w:proofErr w:type="gramStart"/>
      <w:r w:rsidRPr="00C31B7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языка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</w:t>
      </w:r>
      <w:r w:rsidRPr="00C31B7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МБОУ</w:t>
      </w:r>
      <w:proofErr w:type="gramEnd"/>
      <w:r w:rsidRPr="00C31B7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«ЦО №10»</w:t>
      </w:r>
    </w:p>
    <w:p w:rsidR="00C31B70" w:rsidRDefault="00C31B70" w:rsidP="00C31B70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32"/>
          <w:szCs w:val="32"/>
          <w:lang w:eastAsia="ru-RU"/>
        </w:rPr>
      </w:pPr>
    </w:p>
    <w:p w:rsidR="00C31B70" w:rsidRDefault="00C31B70" w:rsidP="00C31B70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32"/>
          <w:szCs w:val="32"/>
          <w:lang w:eastAsia="ru-RU"/>
        </w:rPr>
      </w:pPr>
    </w:p>
    <w:p w:rsidR="00C31B70" w:rsidRDefault="00C31B70" w:rsidP="00C31B70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32"/>
          <w:szCs w:val="32"/>
          <w:lang w:eastAsia="ru-RU"/>
        </w:rPr>
      </w:pPr>
    </w:p>
    <w:p w:rsidR="00C31B70" w:rsidRDefault="00C31B70" w:rsidP="00C31B70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32"/>
          <w:szCs w:val="32"/>
          <w:lang w:eastAsia="ru-RU"/>
        </w:rPr>
      </w:pPr>
    </w:p>
    <w:p w:rsidR="00C31B70" w:rsidRDefault="00C31B70" w:rsidP="00C31B70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32"/>
          <w:szCs w:val="32"/>
          <w:lang w:eastAsia="ru-RU"/>
        </w:rPr>
      </w:pPr>
    </w:p>
    <w:p w:rsidR="00C31B70" w:rsidRDefault="00C31B70" w:rsidP="00C31B70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32"/>
          <w:szCs w:val="32"/>
          <w:lang w:eastAsia="ru-RU"/>
        </w:rPr>
      </w:pPr>
    </w:p>
    <w:p w:rsidR="00C31B70" w:rsidRDefault="00C31B70" w:rsidP="00C31B70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32"/>
          <w:szCs w:val="32"/>
          <w:lang w:eastAsia="ru-RU"/>
        </w:rPr>
      </w:pPr>
    </w:p>
    <w:p w:rsidR="00C31B70" w:rsidRDefault="00C31B70" w:rsidP="00C31B70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32"/>
          <w:szCs w:val="32"/>
          <w:lang w:eastAsia="ru-RU"/>
        </w:rPr>
      </w:pPr>
    </w:p>
    <w:p w:rsidR="00C31B70" w:rsidRDefault="00C31B70" w:rsidP="00C31B70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10101"/>
          <w:sz w:val="32"/>
          <w:szCs w:val="32"/>
          <w:lang w:eastAsia="ru-RU"/>
        </w:rPr>
        <w:t xml:space="preserve">Тула </w:t>
      </w:r>
      <w:r w:rsidRPr="00C31B70">
        <w:rPr>
          <w:rFonts w:ascii="Times New Roman" w:eastAsia="Times New Roman" w:hAnsi="Times New Roman" w:cs="Times New Roman"/>
          <w:b/>
          <w:color w:val="010101"/>
          <w:sz w:val="32"/>
          <w:szCs w:val="32"/>
          <w:lang w:eastAsia="ru-RU"/>
        </w:rPr>
        <w:t>2023</w:t>
      </w:r>
    </w:p>
    <w:p w:rsidR="00C31B70" w:rsidRPr="00C31B70" w:rsidRDefault="00C31B70" w:rsidP="00C31B70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32"/>
          <w:szCs w:val="32"/>
          <w:lang w:eastAsia="ru-RU"/>
        </w:rPr>
      </w:pPr>
    </w:p>
    <w:p w:rsidR="00C31B70" w:rsidRPr="00C31B70" w:rsidRDefault="00C31B70" w:rsidP="00F137C0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32"/>
          <w:szCs w:val="32"/>
          <w:lang w:eastAsia="ru-RU"/>
        </w:rPr>
      </w:pPr>
      <w:r w:rsidRPr="00C31B70">
        <w:rPr>
          <w:rFonts w:ascii="Times New Roman" w:eastAsia="Times New Roman" w:hAnsi="Times New Roman" w:cs="Times New Roman"/>
          <w:b/>
          <w:color w:val="010101"/>
          <w:sz w:val="32"/>
          <w:szCs w:val="32"/>
          <w:lang w:eastAsia="ru-RU"/>
        </w:rPr>
        <w:t>Содержание</w:t>
      </w:r>
    </w:p>
    <w:p w:rsidR="00C31B70" w:rsidRPr="00C31B70" w:rsidRDefault="00F137C0" w:rsidP="00C31B7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ВВЕДЕНИЕ </w:t>
      </w:r>
    </w:p>
    <w:p w:rsidR="00C31B70" w:rsidRPr="00C31B70" w:rsidRDefault="00C31B70" w:rsidP="00F137C0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Глава 1. Понятие, функции, и характеристики универсальных учебных действий</w:t>
      </w:r>
    </w:p>
    <w:p w:rsidR="00C31B70" w:rsidRPr="00C31B70" w:rsidRDefault="00C31B70" w:rsidP="00F137C0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 ступени на</w:t>
      </w:r>
      <w:r w:rsidR="00F137C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чального общего образования </w:t>
      </w:r>
    </w:p>
    <w:p w:rsidR="00F137C0" w:rsidRDefault="00F137C0" w:rsidP="00F137C0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C31B70" w:rsidRPr="00C31B70" w:rsidRDefault="00C31B70" w:rsidP="00F137C0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Глава 2. Связь универсальных учебных действий с содержанием</w:t>
      </w:r>
      <w:r w:rsidR="00F137C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   </w:t>
      </w:r>
      <w:bookmarkStart w:id="0" w:name="_GoBack"/>
      <w:bookmarkEnd w:id="0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учебного п</w:t>
      </w:r>
      <w:r w:rsidR="00F137C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редмета «Иностранный язык» </w:t>
      </w:r>
    </w:p>
    <w:p w:rsidR="00C31B70" w:rsidRPr="00C31B70" w:rsidRDefault="00F137C0" w:rsidP="00C31B7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ЗАКЛЮЧЕНИЕ </w:t>
      </w:r>
    </w:p>
    <w:p w:rsidR="00C31B70" w:rsidRPr="00C31B70" w:rsidRDefault="00F137C0" w:rsidP="00C31B7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СПИСОК ЛИТЕРАТУРЫ</w:t>
      </w:r>
    </w:p>
    <w:p w:rsidR="00F137C0" w:rsidRDefault="00F137C0" w:rsidP="00C31B70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</w:pPr>
    </w:p>
    <w:p w:rsidR="00F137C0" w:rsidRDefault="00F137C0" w:rsidP="00C31B70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</w:pPr>
    </w:p>
    <w:p w:rsidR="00F137C0" w:rsidRDefault="00F137C0" w:rsidP="00C31B70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</w:pPr>
    </w:p>
    <w:p w:rsidR="00F137C0" w:rsidRDefault="00F137C0" w:rsidP="00C31B70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</w:pPr>
    </w:p>
    <w:p w:rsidR="00F137C0" w:rsidRDefault="00F137C0" w:rsidP="00C31B70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</w:pPr>
    </w:p>
    <w:p w:rsidR="00C31B70" w:rsidRPr="00C31B70" w:rsidRDefault="00C31B70" w:rsidP="00C31B70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  <w:t>ВВЕДЕНИЕ</w:t>
      </w:r>
    </w:p>
    <w:p w:rsidR="00C31B70" w:rsidRPr="00C31B70" w:rsidRDefault="00C31B70" w:rsidP="00C31B7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Почему именно сейчас мы во главу процесса обучения ставится формирование УУД, ведь образование как система передачи молодому поколению накопленных ценностей общества существует с момента появления школы как социального института?</w:t>
      </w:r>
    </w:p>
    <w:p w:rsidR="00C31B70" w:rsidRPr="00C31B70" w:rsidRDefault="00C31B70" w:rsidP="00C31B7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Ответ на этот вопрос очевиден. Перемены, произошедшие в России за последние десять лет: скорость обновления системы научных знаний, возрастание информационного объема; усложнение содержания учебного материала школьного образования без должного внимания к задаче формирования учебной деятельности приводит к </w:t>
      </w:r>
      <w:proofErr w:type="spellStart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несформированности</w:t>
      </w:r>
      <w:proofErr w:type="spellEnd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у обучающихся «умения учиться». Всё это определило новый социальный заказ общества на деятельность системы образования, способствующий изменению общей парадигмы, т.е. подхода образования, что находит отражение в переходе:</w:t>
      </w:r>
    </w:p>
    <w:p w:rsidR="00C31B70" w:rsidRPr="00C31B70" w:rsidRDefault="00C31B70" w:rsidP="00C31B7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от определения цели обучения как усвоения знаний, умений, навыков к определению цели обучения как формирования умения учиться;</w:t>
      </w:r>
    </w:p>
    <w:p w:rsidR="00C31B70" w:rsidRPr="00C31B70" w:rsidRDefault="00C31B70" w:rsidP="00C31B7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от стихийности учебной деятельности ученика к ее целенаправленной организации;</w:t>
      </w:r>
    </w:p>
    <w:p w:rsidR="00C31B70" w:rsidRPr="00C31B70" w:rsidRDefault="00C31B70" w:rsidP="00C31B7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от ориентации на учебно-предметное содержание школьных предметов к пониманию учебного процесса как смыслового (процесса </w:t>
      </w:r>
      <w:proofErr w:type="spellStart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смыслообразования</w:t>
      </w:r>
      <w:proofErr w:type="spellEnd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и </w:t>
      </w:r>
      <w:proofErr w:type="spellStart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смыслопорождения</w:t>
      </w:r>
      <w:proofErr w:type="spellEnd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);</w:t>
      </w:r>
    </w:p>
    <w:p w:rsidR="00C31B70" w:rsidRPr="00C31B70" w:rsidRDefault="00C31B70" w:rsidP="00C31B7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от индивидуальной формы усвоения знаний к признанию ведущей роли учебного сотрудничества.</w:t>
      </w:r>
    </w:p>
    <w:p w:rsidR="00C31B70" w:rsidRPr="00C31B70" w:rsidRDefault="00C31B70" w:rsidP="00C31B7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Перед школой остро встала и в настоящее </w:t>
      </w:r>
      <w:proofErr w:type="spellStart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времяостаётся</w:t>
      </w:r>
      <w:proofErr w:type="spellEnd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актуальной </w:t>
      </w:r>
      <w:proofErr w:type="spellStart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проблемасамостоятельного</w:t>
      </w:r>
      <w:proofErr w:type="spellEnd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успешного усвоения учащимися новых знаний, умений и компетенций, включая умение учиться. Большие возможности для этого предоставляет </w:t>
      </w: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lastRenderedPageBreak/>
        <w:t xml:space="preserve">освоение универсальных учебных действий (УУД). Именно поэтому «Планируемые результаты» Стандартов образования (ФГОС) второго поколения определяют не только предметные, но </w:t>
      </w:r>
      <w:proofErr w:type="spellStart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метапредметные</w:t>
      </w:r>
      <w:proofErr w:type="spellEnd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и личностные результаты.</w:t>
      </w:r>
    </w:p>
    <w:p w:rsidR="00C31B70" w:rsidRPr="00C31B70" w:rsidRDefault="00C31B70" w:rsidP="00C31B70">
      <w:pPr>
        <w:spacing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Разработка концепции развития универсальных учебных действий в системе общего образования отвечает новым социальным запросам, отражающим переход России от индустриального к постиндустриальному информационному обществу, основанному на знаниях и высоком инновационном потенциале.</w:t>
      </w:r>
    </w:p>
    <w:p w:rsidR="00C31B70" w:rsidRPr="00C31B70" w:rsidRDefault="00C31B70" w:rsidP="00C31B7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Важнейшей задачей современной системы образования является формирование универсальных учебных действий, обеспечивающих школьникам умение учиться, способность к саморазвитию и самосовершенствованию. Все это достигается путем сознательного, активного присвоения учащимися социального опыта. При этом знания, умения и навыки рассматриваются как производные от соответствующих видов целенаправленных действий, то есть они формируются, применяются и сохраняются в тесной связи с активными действиями самих учащихся.</w:t>
      </w:r>
    </w:p>
    <w:p w:rsidR="00C31B70" w:rsidRPr="00C31B70" w:rsidRDefault="00C31B70" w:rsidP="00C31B7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Концепция развития универсальных учебных действий разработана на основе системно - </w:t>
      </w:r>
      <w:proofErr w:type="spellStart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деятельностного</w:t>
      </w:r>
      <w:proofErr w:type="spellEnd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подхода (</w:t>
      </w:r>
      <w:proofErr w:type="spellStart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Л.С.Выготский</w:t>
      </w:r>
      <w:proofErr w:type="spellEnd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, </w:t>
      </w:r>
      <w:proofErr w:type="spellStart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А.Н.Леонтьев</w:t>
      </w:r>
      <w:proofErr w:type="spellEnd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, </w:t>
      </w:r>
      <w:proofErr w:type="spellStart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П.Я.Гальперин</w:t>
      </w:r>
      <w:proofErr w:type="spellEnd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, </w:t>
      </w:r>
      <w:proofErr w:type="spellStart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Д.Б.Эльконин</w:t>
      </w:r>
      <w:proofErr w:type="spellEnd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)</w:t>
      </w:r>
    </w:p>
    <w:p w:rsidR="00C31B70" w:rsidRPr="00C31B70" w:rsidRDefault="00C31B70" w:rsidP="00C31B7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Актуальность концепции обусловлена следующими факторами:</w:t>
      </w:r>
    </w:p>
    <w:p w:rsidR="00C31B70" w:rsidRPr="00C31B70" w:rsidRDefault="00C31B70" w:rsidP="00C31B7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-необходимостью ускоренного совершенствования образовательного пространства с целью оптимизации общекультурного, личностного и познавательного развития детей, создания условий для достижения успешности всеми учащимися</w:t>
      </w:r>
    </w:p>
    <w:p w:rsidR="00C31B70" w:rsidRPr="00C31B70" w:rsidRDefault="00C31B70" w:rsidP="00C31B7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-задачами формирования общекультурной и гражданской идентичности учащихся</w:t>
      </w:r>
    </w:p>
    <w:p w:rsidR="00C31B70" w:rsidRPr="00C31B70" w:rsidRDefault="00C31B70" w:rsidP="00C31B7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-необходимостью сохранения единства образовательного пространства. преемственности ступеней образовательной системы</w:t>
      </w:r>
    </w:p>
    <w:p w:rsidR="00C31B70" w:rsidRPr="00C31B70" w:rsidRDefault="00C31B70" w:rsidP="00C31B7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-возрастанием требований к коммуникационному взаимодействию и толерантности членов общества, степени ответственности и свободе личностного выбора, </w:t>
      </w:r>
      <w:proofErr w:type="spellStart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самоактуализации</w:t>
      </w:r>
      <w:proofErr w:type="spellEnd"/>
    </w:p>
    <w:p w:rsidR="00C31B70" w:rsidRPr="00C31B70" w:rsidRDefault="00C31B70" w:rsidP="00C31B7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Учёные, философы, педагоги и методисты утверждают, что самую главную роль в обучении и воспитании </w:t>
      </w:r>
      <w:proofErr w:type="gramStart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играет  именно</w:t>
      </w:r>
      <w:proofErr w:type="gramEnd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начальная школа. Здесь ребенок учится читать, писать, считать, слушать, слышать, говорить, сопереживать. В чем заключается роль современной начальной школы? Интеграция, обобщение, осмысление новых знаний, увязывание их с жизненным опытом ребенка на основе формирования умения учиться. В Болонской декларации 1999г. отмечается, что современные потребности обучающихся останутся нереализованными, если в образовательном процессе учащийся не обретет </w:t>
      </w:r>
      <w:proofErr w:type="spellStart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статуссубъекта</w:t>
      </w:r>
      <w:proofErr w:type="spellEnd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образования. Этот момент очень важен.</w:t>
      </w:r>
    </w:p>
    <w:p w:rsidR="00C31B70" w:rsidRPr="00C31B70" w:rsidRDefault="00C31B70" w:rsidP="00C31B7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Подведём некоторый итог сказанному. Приоритетной целью школьного образования, вместо простой передачи знаний, умений и навыков от учителя к ученику, становится развитие способности ученика самостоятельно ставить учебные цели, проектировать пути их реализации, контролировать и оценивать свои достижения, иначе говоря - формирование «умения учиться». Учащийся сам должен стать "архитектором и строителем" образовательного процесса. Достижение </w:t>
      </w:r>
      <w:proofErr w:type="gramStart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этой  цели</w:t>
      </w:r>
      <w:proofErr w:type="gramEnd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становится возможным благодаря  </w:t>
      </w:r>
      <w:proofErr w:type="spellStart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формированию</w:t>
      </w:r>
      <w:r w:rsidRPr="00C31B70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системы</w:t>
      </w:r>
      <w:proofErr w:type="spellEnd"/>
      <w:r w:rsidRPr="00C31B70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 xml:space="preserve"> универсальных учебных действий (УУД)</w:t>
      </w: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C31B70" w:rsidRPr="00C31B70" w:rsidRDefault="00C31B70" w:rsidP="00C31B70">
      <w:pPr>
        <w:spacing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Глава 1. Понятие, функции, и характеристики универсальных учебных действий, их освоение на ступени начального общего образования</w:t>
      </w:r>
    </w:p>
    <w:p w:rsidR="00C31B70" w:rsidRPr="00C31B70" w:rsidRDefault="00C31B70" w:rsidP="00C31B7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lastRenderedPageBreak/>
        <w:t xml:space="preserve">1.1.Термин «универсальные учебные </w:t>
      </w:r>
      <w:proofErr w:type="spellStart"/>
      <w:proofErr w:type="gramStart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действия»означаетумение</w:t>
      </w:r>
      <w:proofErr w:type="spellEnd"/>
      <w:proofErr w:type="gramEnd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учиться. Способность обучающегося самостоятельно успешно усваивать новые знания, формировать умения и компетентности, включая самостоятельную организацию этого процесса, т. е. умение учиться, обеспечивается тем, что универсальные учебные действия как обобщённые действия открывают учащимся возможность широкой ориентации как в различных предметных областях, так и в строении самой учебной деятельности, включающей осознание её целевой направленности, ценностно-смысловых характеристик.</w:t>
      </w:r>
    </w:p>
    <w:p w:rsidR="00C31B70" w:rsidRPr="00C31B70" w:rsidRDefault="00C31B70" w:rsidP="00C31B7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Таким образом, достижение умения учиться предполагает полноценное освоение обучающимися всех компонентов учебной деятельности, которые включают: познавательные и учебные мотивы, учебную цель, учебную задачу, учебные действия и операции.</w:t>
      </w:r>
    </w:p>
    <w:p w:rsidR="00C31B70" w:rsidRPr="00C31B70" w:rsidRDefault="00C31B70" w:rsidP="00C31B7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Каковы же функции универсальных учебных действий:</w:t>
      </w:r>
    </w:p>
    <w:p w:rsidR="00C31B70" w:rsidRPr="00C31B70" w:rsidRDefault="00C31B70" w:rsidP="00C31B7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• обеспечение возможностей обучающегося самостоятельно осуществлять деятельность учения, ставить учебные цели, искать и использовать необходимые средства и способы их достижения, контролировать и оценивать процесс и результаты деятельности;</w:t>
      </w:r>
    </w:p>
    <w:p w:rsidR="00C31B70" w:rsidRPr="00C31B70" w:rsidRDefault="00C31B70" w:rsidP="00C31B7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• создание условий для гармоничного развития личности и её самореализации на основе готовности к непрерывному образованию;</w:t>
      </w:r>
    </w:p>
    <w:p w:rsidR="00C31B70" w:rsidRPr="00C31B70" w:rsidRDefault="00C31B70" w:rsidP="00C31B7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• обеспечение успешного усвоения знаний, формирования умений, навыков и компетентностей в любой предметной области.</w:t>
      </w:r>
    </w:p>
    <w:p w:rsidR="00C31B70" w:rsidRPr="00C31B70" w:rsidRDefault="00C31B70" w:rsidP="00C31B7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Универсальный характер учебных действий проявляется в том, что они носят </w:t>
      </w:r>
      <w:proofErr w:type="spellStart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надпредметный</w:t>
      </w:r>
      <w:proofErr w:type="spellEnd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, </w:t>
      </w:r>
      <w:proofErr w:type="spellStart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метапредметный</w:t>
      </w:r>
      <w:proofErr w:type="spellEnd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характер; обеспечивают целостность общекультурного, личностного и познавательного развития и саморазвития личности </w:t>
      </w:r>
      <w:proofErr w:type="gramStart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ребёнка ;</w:t>
      </w:r>
      <w:proofErr w:type="gramEnd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обеспечивают преемственность всех ступеней образовательного процесса; лежат в основе организации и регуляции любой деятельности учащегося независимо от её специально-предметного содержания. Универсальные учебные действия обеспечивают этапы усвоения учебного содержания и формирования психологических способностей обучающегося.</w:t>
      </w:r>
    </w:p>
    <w:p w:rsidR="00C31B70" w:rsidRPr="00C31B70" w:rsidRDefault="00C31B70" w:rsidP="00C31B7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 составе основных видов универсальных учебных действий, соответствующих ключевым целям общего образования, можно выделить четыре блока: </w:t>
      </w:r>
      <w:proofErr w:type="spellStart"/>
      <w:proofErr w:type="gramStart"/>
      <w:r w:rsidRPr="00C31B70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личностный</w:t>
      </w: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,</w:t>
      </w:r>
      <w:r w:rsidRPr="00C31B70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регулятивный</w:t>
      </w:r>
      <w:proofErr w:type="gramEnd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,</w:t>
      </w:r>
      <w:r w:rsidRPr="00C31B70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познавательный</w:t>
      </w: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</w:t>
      </w:r>
      <w:r w:rsidRPr="00C31B70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коммуникативный</w:t>
      </w:r>
      <w:proofErr w:type="spellEnd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C31B70" w:rsidRPr="00C31B70" w:rsidRDefault="00C31B70" w:rsidP="00C31B7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 xml:space="preserve">Личностные универсальные учебные </w:t>
      </w:r>
      <w:proofErr w:type="spellStart"/>
      <w:r w:rsidRPr="00C31B70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действия</w:t>
      </w: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обеспечивают</w:t>
      </w:r>
      <w:proofErr w:type="spellEnd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ценностно-смысловую ориентацию обучающихся (</w:t>
      </w:r>
      <w:proofErr w:type="spellStart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смыслообразование</w:t>
      </w:r>
      <w:proofErr w:type="spellEnd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), умение соотносить поступки и события с принятыми этическими принципами, знание моральных норм и умение выделить нравственный аспект поведения и ориентацию в социальных ролях и межличностных отношениях.</w:t>
      </w:r>
    </w:p>
    <w:p w:rsidR="00C31B70" w:rsidRPr="00C31B70" w:rsidRDefault="00C31B70" w:rsidP="00C31B70">
      <w:pPr>
        <w:spacing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 xml:space="preserve">Регулятивные универсальные учебные </w:t>
      </w:r>
      <w:proofErr w:type="spellStart"/>
      <w:r w:rsidRPr="00C31B70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действия</w:t>
      </w: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обеспечивают</w:t>
      </w:r>
      <w:proofErr w:type="spellEnd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обучающимся организацию своей учебной деятельности. К ним относятся:</w:t>
      </w:r>
    </w:p>
    <w:p w:rsidR="00C31B70" w:rsidRPr="00C31B70" w:rsidRDefault="00C31B70" w:rsidP="00C31B7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•целеполагание как постановка учебной задачи на основе соотнесения того, что уже известно и усвоено учащимися, и того, что ещё неизвестно;</w:t>
      </w:r>
    </w:p>
    <w:p w:rsidR="00C31B70" w:rsidRPr="00C31B70" w:rsidRDefault="00C31B70" w:rsidP="00C31B7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•планирование— определение последовательности промежуточных целей с учётом конечного результата;</w:t>
      </w:r>
    </w:p>
    <w:p w:rsidR="00C31B70" w:rsidRPr="00C31B70" w:rsidRDefault="00C31B70" w:rsidP="00C31B7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•составление плана и последовательности действий;</w:t>
      </w:r>
    </w:p>
    <w:p w:rsidR="00C31B70" w:rsidRPr="00C31B70" w:rsidRDefault="00C31B70" w:rsidP="00C31B7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lastRenderedPageBreak/>
        <w:t>•прогнозирование — предвосхищение результата и уровня усвоения знаний, его временных характеристик;</w:t>
      </w:r>
    </w:p>
    <w:p w:rsidR="00C31B70" w:rsidRPr="00C31B70" w:rsidRDefault="00C31B70" w:rsidP="00C31B7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•</w:t>
      </w:r>
      <w:proofErr w:type="spellStart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контрольв</w:t>
      </w:r>
      <w:proofErr w:type="spellEnd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форме сличения способа действия и его результата с заданным эталоном с целью обнаружения отклонений и отличий от эталона;</w:t>
      </w:r>
    </w:p>
    <w:p w:rsidR="00C31B70" w:rsidRPr="00C31B70" w:rsidRDefault="00C31B70" w:rsidP="00C31B7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•коррекция — внесение необходимых дополнений и коррективов в план и способ действия в случае расхождения эталона, реального действия и его результата с учётом оценки этого результата самим обучающимся, учителем, товарищами;</w:t>
      </w:r>
    </w:p>
    <w:p w:rsidR="00C31B70" w:rsidRPr="00C31B70" w:rsidRDefault="00C31B70" w:rsidP="00C31B7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•оценка — выделение и осознание обучающимся того, что уже усвоено и что ещё нужно усвоить, осознание качества и уровня усвоения; оценка результатов работы;</w:t>
      </w:r>
    </w:p>
    <w:p w:rsidR="00C31B70" w:rsidRPr="00C31B70" w:rsidRDefault="00C31B70" w:rsidP="00C31B7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•</w:t>
      </w:r>
      <w:proofErr w:type="spellStart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саморегуляция</w:t>
      </w:r>
      <w:proofErr w:type="spellEnd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 как способность к мобилизации сил и энергии, к волевому усилию (к выбору в ситуации мотивационного конфликта) и преодолению препятствий.</w:t>
      </w:r>
    </w:p>
    <w:p w:rsidR="00C31B70" w:rsidRPr="00C31B70" w:rsidRDefault="00C31B70" w:rsidP="00C31B7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 xml:space="preserve">Познавательные универсальные учебные </w:t>
      </w:r>
      <w:proofErr w:type="spellStart"/>
      <w:r w:rsidRPr="00C31B70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действия</w:t>
      </w: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включают</w:t>
      </w:r>
      <w:proofErr w:type="spellEnd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: </w:t>
      </w:r>
      <w:proofErr w:type="spellStart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общеучебные</w:t>
      </w:r>
      <w:proofErr w:type="spellEnd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, логические учебные действия, а также постановку и решение проблемы.</w:t>
      </w:r>
    </w:p>
    <w:p w:rsidR="00C31B70" w:rsidRPr="00C31B70" w:rsidRDefault="00C31B70" w:rsidP="00C31B7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proofErr w:type="spellStart"/>
      <w:r w:rsidRPr="00C31B70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Общеучебные</w:t>
      </w:r>
      <w:proofErr w:type="spellEnd"/>
      <w:r w:rsidRPr="00C31B70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 xml:space="preserve"> универсальные учебные действия</w:t>
      </w: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:</w:t>
      </w:r>
    </w:p>
    <w:p w:rsidR="00C31B70" w:rsidRPr="00C31B70" w:rsidRDefault="00C31B70" w:rsidP="00C31B7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• самостоятельное выделение и формулирование познавательной цели;</w:t>
      </w:r>
    </w:p>
    <w:p w:rsidR="00C31B70" w:rsidRPr="00C31B70" w:rsidRDefault="00C31B70" w:rsidP="00C31B7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•поиск и выделение необходимой информации, в том числе решение рабочих задач с использованием общедоступных в начальной школе инструментов ИКТ и источников информации;</w:t>
      </w:r>
    </w:p>
    <w:p w:rsidR="00C31B70" w:rsidRPr="00C31B70" w:rsidRDefault="00C31B70" w:rsidP="00C31B7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•структурирование знаний;</w:t>
      </w:r>
    </w:p>
    <w:p w:rsidR="00C31B70" w:rsidRPr="00C31B70" w:rsidRDefault="00C31B70" w:rsidP="00C31B7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• осознанное и произвольное построение речевого высказывания в устной и письменной форме;</w:t>
      </w:r>
    </w:p>
    <w:p w:rsidR="00C31B70" w:rsidRPr="00C31B70" w:rsidRDefault="00C31B70" w:rsidP="00C31B7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•выбор наиболее эффективных способов решения задач в зависимости от конкретных условий;</w:t>
      </w:r>
    </w:p>
    <w:p w:rsidR="00C31B70" w:rsidRPr="00C31B70" w:rsidRDefault="00C31B70" w:rsidP="00C31B7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•рефлексия способов и условий действия, контроль и оценка процесса и результатов деятельности;</w:t>
      </w:r>
    </w:p>
    <w:p w:rsidR="00C31B70" w:rsidRPr="00C31B70" w:rsidRDefault="00C31B70" w:rsidP="00C31B7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• смысловое чтение как осмысление цели чтения и выбор вида чтения в зависимости от цели; извлечение необходимой информации из прослушанных текстов различных жанров;</w:t>
      </w:r>
    </w:p>
    <w:p w:rsidR="00C31B70" w:rsidRPr="00C31B70" w:rsidRDefault="00C31B70" w:rsidP="00C31B7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• определение основной и второстепенной информации;</w:t>
      </w:r>
    </w:p>
    <w:p w:rsidR="00C31B70" w:rsidRPr="00C31B70" w:rsidRDefault="00C31B70" w:rsidP="00C31B7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• свободная ориентация и восприятие текстов художественного, научного, публицистического и официально-делового стилей;</w:t>
      </w:r>
    </w:p>
    <w:p w:rsidR="00C31B70" w:rsidRPr="00C31B70" w:rsidRDefault="00C31B70" w:rsidP="00C31B7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• понимание и адекватная оценка языка средств массовой информации;</w:t>
      </w:r>
    </w:p>
    <w:p w:rsidR="00C31B70" w:rsidRPr="00C31B70" w:rsidRDefault="00C31B70" w:rsidP="00C31B7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• постановка и формулирование проблемы, самостоятельное создание алгоритмов деятельности при решении проблем творческого и поискового характера.</w:t>
      </w:r>
    </w:p>
    <w:p w:rsidR="00C31B70" w:rsidRPr="00C31B70" w:rsidRDefault="00C31B70" w:rsidP="00C31B7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Логические универсальные учебные действия</w:t>
      </w: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:</w:t>
      </w:r>
    </w:p>
    <w:p w:rsidR="00C31B70" w:rsidRPr="00C31B70" w:rsidRDefault="00C31B70" w:rsidP="00C31B7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•анализ объектов с целью выделения признаков (существенных, несущественных);</w:t>
      </w:r>
    </w:p>
    <w:p w:rsidR="00C31B70" w:rsidRPr="00C31B70" w:rsidRDefault="00C31B70" w:rsidP="00C31B70">
      <w:pPr>
        <w:spacing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lastRenderedPageBreak/>
        <w:t>•синтез — составление целого из частей, в том числе самостоятельное достраивание с восполнением недостающих компонентов;</w:t>
      </w:r>
    </w:p>
    <w:p w:rsidR="00C31B70" w:rsidRPr="00C31B70" w:rsidRDefault="00C31B70" w:rsidP="00C31B7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• выбор оснований и критериев для сравнения и классификации объектов;</w:t>
      </w:r>
    </w:p>
    <w:p w:rsidR="00C31B70" w:rsidRPr="00C31B70" w:rsidRDefault="00C31B70" w:rsidP="00C31B7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•подведение под понятие, выведение следствий;</w:t>
      </w:r>
    </w:p>
    <w:p w:rsidR="00C31B70" w:rsidRPr="00C31B70" w:rsidRDefault="00C31B70" w:rsidP="00C31B7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•установление причинно-следственных связей, представление цепочек объектов и явлений;</w:t>
      </w:r>
    </w:p>
    <w:p w:rsidR="00C31B70" w:rsidRPr="00C31B70" w:rsidRDefault="00C31B70" w:rsidP="00C31B7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•построение логической цепочки рассуждений, анализ истинности утверждений;</w:t>
      </w:r>
    </w:p>
    <w:p w:rsidR="00C31B70" w:rsidRPr="00C31B70" w:rsidRDefault="00C31B70" w:rsidP="00C31B7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•доказательство;</w:t>
      </w:r>
    </w:p>
    <w:p w:rsidR="00C31B70" w:rsidRPr="00C31B70" w:rsidRDefault="00C31B70" w:rsidP="00C31B7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•выдвижение гипотез и их обоснование.</w:t>
      </w:r>
    </w:p>
    <w:p w:rsidR="00C31B70" w:rsidRPr="00C31B70" w:rsidRDefault="00C31B70" w:rsidP="00C31B7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Постановка и решение проблемы</w:t>
      </w: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:</w:t>
      </w:r>
    </w:p>
    <w:p w:rsidR="00C31B70" w:rsidRPr="00C31B70" w:rsidRDefault="00C31B70" w:rsidP="00C31B7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•формулирование проблемы;</w:t>
      </w:r>
    </w:p>
    <w:p w:rsidR="00C31B70" w:rsidRPr="00C31B70" w:rsidRDefault="00C31B70" w:rsidP="00C31B7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• </w:t>
      </w:r>
      <w:proofErr w:type="spellStart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самостоятельноесоздание</w:t>
      </w:r>
      <w:proofErr w:type="spellEnd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способов решения проблем творческого и поискового характера.</w:t>
      </w:r>
    </w:p>
    <w:p w:rsidR="00C31B70" w:rsidRPr="00C31B70" w:rsidRDefault="00C31B70" w:rsidP="00C31B7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 xml:space="preserve">Коммуникативные универсальные учебные </w:t>
      </w:r>
      <w:proofErr w:type="spellStart"/>
      <w:r w:rsidRPr="00C31B70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действия</w:t>
      </w: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обеспечивают</w:t>
      </w:r>
      <w:proofErr w:type="spellEnd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социальную компетентность и учёт позиции других людей, партнёров по общению или деятельности; умение слушать и вступать в диалог; участвовать в коллективном обсуждении проблем; входить в группу сверстников и строить продуктивное взаимодействие и сотрудничество со сверстниками и взрослыми.</w:t>
      </w:r>
    </w:p>
    <w:p w:rsidR="00C31B70" w:rsidRPr="00C31B70" w:rsidRDefault="00C31B70" w:rsidP="00C31B7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 коммуникативным действиям относятся:</w:t>
      </w:r>
    </w:p>
    <w:p w:rsidR="00C31B70" w:rsidRPr="00C31B70" w:rsidRDefault="00C31B70" w:rsidP="00C31B7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•</w:t>
      </w:r>
      <w:proofErr w:type="spellStart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планированиеучебного</w:t>
      </w:r>
      <w:proofErr w:type="spellEnd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сотрудничества с учителем и сверстниками — определение цели, функций участников, способов взаимодействия;</w:t>
      </w:r>
    </w:p>
    <w:p w:rsidR="00C31B70" w:rsidRPr="00C31B70" w:rsidRDefault="00C31B70" w:rsidP="00C31B7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•постановка вопросов — инициативное сотрудничество в поиске и сборе информации;</w:t>
      </w:r>
    </w:p>
    <w:p w:rsidR="00C31B70" w:rsidRPr="00C31B70" w:rsidRDefault="00C31B70" w:rsidP="00C31B7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•разрешение конфликтов — выявление, идентификация проблемы, поиск способов разрешения конфликта, принятие решения и его реализация;</w:t>
      </w:r>
    </w:p>
    <w:p w:rsidR="00C31B70" w:rsidRPr="00C31B70" w:rsidRDefault="00C31B70" w:rsidP="00C31B7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•управление поведением партнёра — контроль, коррекция, оценка его действий;</w:t>
      </w:r>
    </w:p>
    <w:p w:rsidR="00C31B70" w:rsidRPr="00C31B70" w:rsidRDefault="00C31B70" w:rsidP="00C31B7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• умение с достаточной полнотой и </w:t>
      </w:r>
      <w:proofErr w:type="spellStart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точностьювыражать</w:t>
      </w:r>
      <w:proofErr w:type="spellEnd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свои мысли в соответствии с задачами и условиями коммуникации; владение монологической и диалогической формами речи в соответствии с грамматическими и синтаксическими нормами родного языка, современных средств коммуникации.</w:t>
      </w:r>
    </w:p>
    <w:p w:rsidR="00C31B70" w:rsidRPr="00C31B70" w:rsidRDefault="00C31B70" w:rsidP="00C31B7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Особое внимание в программе развития универсальных учебных действий уделяется именно развитию коммуникативных универсальных учебных действий. По мере становления личностных действий ребёнка (</w:t>
      </w:r>
      <w:proofErr w:type="spellStart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смыслообразование</w:t>
      </w:r>
      <w:proofErr w:type="spellEnd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и самоопределение, нравственно-этическая ориентация) функционирование и развитие универсальных учебных действий (коммуникативных, познавательных и регулятивных) претерпевает значительные изменения. Регуляция общения, кооперации и сотрудничества проектирует определённые достижения и результаты ребёнка, что вторично приводит к изменению характера его общения и </w:t>
      </w:r>
      <w:proofErr w:type="gramStart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Я</w:t>
      </w:r>
      <w:proofErr w:type="gramEnd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-_концепции.</w:t>
      </w:r>
    </w:p>
    <w:p w:rsidR="00C31B70" w:rsidRPr="00C31B70" w:rsidRDefault="00C31B70" w:rsidP="00C31B70">
      <w:pPr>
        <w:spacing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lastRenderedPageBreak/>
        <w:t>Развитие системы универсальных учебных действий в составе личностных, регулятивных, познавательных и коммуникативных действий, определяющих развитие психологических способностей личности, и осуществляется в рамках нормативно-возрастного развития личностной и познавательной сфер ребёнка. Процесс обучения задаёт содержание и характеристики учебной деятельности ребёнка и тем самым определяет зону ближайшего развития указанных универсальных учебных действий.</w:t>
      </w:r>
    </w:p>
    <w:p w:rsidR="00C31B70" w:rsidRPr="00C31B70" w:rsidRDefault="00C31B70" w:rsidP="00C31B7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Универсальные учебные действия представляют собой целостную систему, в которой происхождение и развитие каждого вида учебного действия определяется его отношением с</w:t>
      </w:r>
    </w:p>
    <w:p w:rsidR="00C31B70" w:rsidRPr="00C31B70" w:rsidRDefault="00C31B70" w:rsidP="00C31B7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другими видами учебных действий и общей логикой возрастного развития. Так:</w:t>
      </w:r>
    </w:p>
    <w:p w:rsidR="00C31B70" w:rsidRPr="00C31B70" w:rsidRDefault="00C31B70" w:rsidP="00C31B7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• из общения и </w:t>
      </w:r>
      <w:proofErr w:type="spellStart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саморегуляции</w:t>
      </w:r>
      <w:proofErr w:type="spellEnd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развивается способность ребёнка регулировать свою деятельность;</w:t>
      </w:r>
    </w:p>
    <w:p w:rsidR="00C31B70" w:rsidRPr="00C31B70" w:rsidRDefault="00C31B70" w:rsidP="00C31B7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• из оценок окружающих и в первую очередь оценок близкого и взрослого формируется представление о себе и своих возможностях, появляется </w:t>
      </w:r>
      <w:proofErr w:type="spellStart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самопринятие</w:t>
      </w:r>
      <w:proofErr w:type="spellEnd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и самоуважение, т. е. самооценка и </w:t>
      </w:r>
      <w:proofErr w:type="gramStart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Я</w:t>
      </w:r>
      <w:proofErr w:type="gramEnd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- концепция как результат самоопределения;</w:t>
      </w:r>
    </w:p>
    <w:p w:rsidR="00C31B70" w:rsidRPr="00C31B70" w:rsidRDefault="00C31B70" w:rsidP="00C31B7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• из ситуативно-познавательного и </w:t>
      </w:r>
      <w:proofErr w:type="spellStart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внеситуативно</w:t>
      </w:r>
      <w:proofErr w:type="spellEnd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-познавательного общения формируются познавательные действия ребёнка.</w:t>
      </w:r>
    </w:p>
    <w:p w:rsidR="00C31B70" w:rsidRPr="00C31B70" w:rsidRDefault="00C31B70" w:rsidP="00C31B7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1.2. В основе Стандарта лежит системно - </w:t>
      </w:r>
      <w:proofErr w:type="spellStart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деятельностный</w:t>
      </w:r>
      <w:proofErr w:type="spellEnd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подход. Становится понятно, что в школе должны вводиться новые формы, современные методы организации учебного процесса, использоваться новые технологии. Но пока основной формой обучения в школе по-прежнему остаётся традиционный урок. Это объясняется тем, что большая часть учителей – педагоги, не один десяток лет проработавшие в школе, а значит, придерживающиеся традиционной классической методики обучения. Учителю требуются время и условия для того, чтобы научиться работать по-новому.</w:t>
      </w:r>
    </w:p>
    <w:p w:rsidR="00C31B70" w:rsidRPr="00C31B70" w:rsidRDefault="00C31B70" w:rsidP="00C31B70">
      <w:pPr>
        <w:spacing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Рассмотрим обычный комбинированный урок с позиции требований стандарта второго поколения в сравнении с уроком из прошлого периода и увидим отличия требований к этим урокам. Тогда станет понятно, что надо изменить при подготовке и проведении урока современного типа в деятельности учителя и учащихся.</w:t>
      </w:r>
    </w:p>
    <w:tbl>
      <w:tblPr>
        <w:tblW w:w="739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1"/>
        <w:gridCol w:w="30"/>
        <w:gridCol w:w="1941"/>
        <w:gridCol w:w="1072"/>
        <w:gridCol w:w="2306"/>
      </w:tblGrid>
      <w:tr w:rsidR="00C31B70" w:rsidRPr="00C31B70" w:rsidTr="00C31B70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31B70" w:rsidRPr="00C31B70" w:rsidRDefault="00C31B70" w:rsidP="00C31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 урока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31B70" w:rsidRPr="00C31B70" w:rsidRDefault="00C31B70" w:rsidP="00C31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Традиционный урок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31B70" w:rsidRPr="00C31B70" w:rsidRDefault="00C31B70" w:rsidP="00C31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современного типа</w:t>
            </w:r>
          </w:p>
        </w:tc>
      </w:tr>
      <w:tr w:rsidR="00C31B70" w:rsidRPr="00C31B70" w:rsidTr="00C31B70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31B70" w:rsidRPr="00C31B70" w:rsidRDefault="00C31B70" w:rsidP="00C31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темы урока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31B70" w:rsidRPr="00C31B70" w:rsidRDefault="00C31B70" w:rsidP="00C31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сообщает её учащимся как данность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31B70" w:rsidRPr="00C31B70" w:rsidRDefault="00C31B70" w:rsidP="00C31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Формулируют сами учащиеся (учитель подводит учащихся к осознанию темы)</w:t>
            </w:r>
          </w:p>
        </w:tc>
      </w:tr>
      <w:tr w:rsidR="00C31B70" w:rsidRPr="00C31B70" w:rsidTr="00C31B70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31B70" w:rsidRPr="00C31B70" w:rsidRDefault="00C31B70" w:rsidP="00C31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целей и задач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31B70" w:rsidRPr="00C31B70" w:rsidRDefault="00C31B70" w:rsidP="00C31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формулирует и сообщает учащимся, чему они должны научиться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31B70" w:rsidRPr="00C31B70" w:rsidRDefault="00C31B70" w:rsidP="00C31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Формулируют сами учащиеся, определив границы знания и незнания</w:t>
            </w:r>
          </w:p>
        </w:tc>
      </w:tr>
      <w:tr w:rsidR="00C31B70" w:rsidRPr="00C31B70" w:rsidTr="00C31B70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31B70" w:rsidRPr="00C31B70" w:rsidRDefault="00C31B70" w:rsidP="00C31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31B70" w:rsidRPr="00C31B70" w:rsidRDefault="00C31B70" w:rsidP="00C31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сообщает учащимся, какую работу </w:t>
            </w:r>
            <w:r w:rsidRPr="00C31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они должны выполнить, чтобы достичь цели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31B70" w:rsidRPr="00C31B70" w:rsidRDefault="00C31B70" w:rsidP="00C31B7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Планирование учащимися способов </w:t>
            </w:r>
            <w:r w:rsidRPr="00C31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достижения намеченной цели</w:t>
            </w:r>
          </w:p>
          <w:p w:rsidR="00C31B70" w:rsidRPr="00C31B70" w:rsidRDefault="00C31B70" w:rsidP="00C31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(учитель помогает, советует)</w:t>
            </w:r>
          </w:p>
        </w:tc>
      </w:tr>
      <w:tr w:rsidR="00C31B70" w:rsidRPr="00C31B70" w:rsidTr="00C31B70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31B70" w:rsidRPr="00C31B70" w:rsidRDefault="00C31B70" w:rsidP="00C31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Практическая деятельность учащихся (различные её виды)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31B70" w:rsidRPr="00C31B70" w:rsidRDefault="00C31B70" w:rsidP="00C31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 руководством </w:t>
            </w:r>
            <w:proofErr w:type="gramStart"/>
            <w:r w:rsidRPr="00C31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  <w:proofErr w:type="gramEnd"/>
            <w:r w:rsidRPr="00C31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учащиеся выполняют ряд практических задач (чаще применяется фронтальный метод организации деятельности)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31B70" w:rsidRPr="00C31B70" w:rsidRDefault="00C31B70" w:rsidP="00C31B7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осуществляют учебные действия по намеченному плану (применяется групповой, индивидуальный методы)</w:t>
            </w:r>
          </w:p>
          <w:p w:rsidR="00C31B70" w:rsidRPr="00C31B70" w:rsidRDefault="00C31B70" w:rsidP="00C31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консультирует</w:t>
            </w:r>
          </w:p>
        </w:tc>
      </w:tr>
      <w:tr w:rsidR="00C31B70" w:rsidRPr="00C31B70" w:rsidTr="00C31B70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31B70" w:rsidRPr="00C31B70" w:rsidRDefault="00C31B70" w:rsidP="00C31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контроля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31B70" w:rsidRPr="00C31B70" w:rsidRDefault="00C31B70" w:rsidP="00C31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осуществляет контроль за выполнением учащимися практической работы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31B70" w:rsidRPr="00C31B70" w:rsidRDefault="00C31B70" w:rsidP="00C31B7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осуществляют самоконтроль взаимоконтроль</w:t>
            </w:r>
          </w:p>
          <w:p w:rsidR="00C31B70" w:rsidRPr="00C31B70" w:rsidRDefault="00C31B70" w:rsidP="00C31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(учитель консультирует)</w:t>
            </w:r>
          </w:p>
        </w:tc>
      </w:tr>
      <w:tr w:rsidR="00C31B70" w:rsidRPr="00C31B70" w:rsidTr="00C31B70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31B70" w:rsidRPr="00C31B70" w:rsidRDefault="00C31B70" w:rsidP="00C31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коррекции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31B70" w:rsidRPr="00C31B70" w:rsidRDefault="00C31B70" w:rsidP="00C31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в ходе выполнения и по итогам выполненной работы учащимися осуществляет коррекцию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31B70" w:rsidRPr="00C31B70" w:rsidRDefault="00C31B70" w:rsidP="00C31B7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говорят о своих затруднениях и осуществляют коррекцию самостоятельно</w:t>
            </w:r>
          </w:p>
          <w:p w:rsidR="00C31B70" w:rsidRPr="00C31B70" w:rsidRDefault="00C31B70" w:rsidP="00C31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(учитель консультирует, советует, помогает)</w:t>
            </w:r>
          </w:p>
        </w:tc>
      </w:tr>
      <w:tr w:rsidR="00C31B70" w:rsidRPr="00C31B70" w:rsidTr="00C31B70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31B70" w:rsidRPr="00C31B70" w:rsidRDefault="00C31B70" w:rsidP="00C31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Оценивание учащихся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31B70" w:rsidRPr="00C31B70" w:rsidRDefault="00C31B70" w:rsidP="00C31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осуществляет оценивание работы учащихся на уроке, как правило это постановка отметок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31B70" w:rsidRPr="00C31B70" w:rsidRDefault="00C31B70" w:rsidP="00C31B7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дают самооценку и оценивание результатов деятельности товарищей,</w:t>
            </w:r>
          </w:p>
          <w:p w:rsidR="00C31B70" w:rsidRPr="00C31B70" w:rsidRDefault="00C31B70" w:rsidP="00C31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консультирует</w:t>
            </w:r>
          </w:p>
        </w:tc>
      </w:tr>
      <w:tr w:rsidR="00C31B70" w:rsidRPr="00C31B70" w:rsidTr="00C31B70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31B70" w:rsidRPr="00C31B70" w:rsidRDefault="00C31B70" w:rsidP="00C31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 урока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31B70" w:rsidRPr="00C31B70" w:rsidRDefault="00C31B70" w:rsidP="00C31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выясняет у учащихся, что они запомнили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31B70" w:rsidRPr="00C31B70" w:rsidRDefault="00C31B70" w:rsidP="00C31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Проводится рефлексия</w:t>
            </w:r>
          </w:p>
        </w:tc>
      </w:tr>
      <w:tr w:rsidR="00C31B70" w:rsidRPr="00C31B70" w:rsidTr="00C31B70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31B70" w:rsidRPr="00C31B70" w:rsidRDefault="00C31B70" w:rsidP="00C31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31B70" w:rsidRPr="00C31B70" w:rsidRDefault="00C31B70" w:rsidP="00C31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объявляет и комментирует </w:t>
            </w:r>
            <w:r w:rsidRPr="00C31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(чаще – задание одно для всех)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31B70" w:rsidRPr="00C31B70" w:rsidRDefault="00C31B70" w:rsidP="00C31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Учащиеся могут выбирать задание из предложенных учителем</w:t>
            </w:r>
          </w:p>
        </w:tc>
      </w:tr>
    </w:tbl>
    <w:p w:rsidR="00C31B70" w:rsidRPr="00C31B70" w:rsidRDefault="00C31B70" w:rsidP="00C31B7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Данная таблица позволяет сделать вывод - различается, прежде всего, деятельность учителя и учащихся на уроке. Ученик из присутствующего и пассивно исполняющего указания учителя на уроке традиционного типа теперь становится главным деятелем. Актуальность приобретают теперь слова Уильяма Уорда: </w:t>
      </w:r>
      <w:proofErr w:type="gramStart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« Посредственный</w:t>
      </w:r>
      <w:proofErr w:type="gramEnd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учитель излагает. Хороший учитель объясняет. Выдающийся учитель показывает. </w:t>
      </w:r>
      <w:proofErr w:type="spellStart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Великийучитель</w:t>
      </w:r>
      <w:proofErr w:type="spellEnd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вдохновляет!». Поэтому основная цель современного учителя - выбрать те методы и приёмы организации учебной деятельности учащихся, такие </w:t>
      </w:r>
      <w:proofErr w:type="gramStart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технологии ,</w:t>
      </w:r>
      <w:proofErr w:type="gramEnd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которые оптимально соответствовали бы поставленной цели развития личности. Создать на уроке обстановку комфортности, безопасности для ученика, уважения друг к другу. Знание и понимание возрастной психологии необходимы.</w:t>
      </w:r>
    </w:p>
    <w:p w:rsidR="00C31B70" w:rsidRPr="00C31B70" w:rsidRDefault="00C31B70" w:rsidP="00C31B7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Глава 2. Связь универсальных учебных действий с содержанием учебного предмета «Иностранный язык»</w:t>
      </w:r>
    </w:p>
    <w:p w:rsidR="00C31B70" w:rsidRPr="00C31B70" w:rsidRDefault="00C31B70" w:rsidP="00C31B7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Формирование универсальных учебных действий, обеспечивающих решение задач общекультурного, ценностно-личностного, познавательного развития обучающихся, реализуется в рамках целостного образовательного процесса в ходе изучения системы учебных предметов и дисциплин. На ступени начального общего образования каждый учебный предмет в зависимости от предметного содержания и </w:t>
      </w:r>
      <w:proofErr w:type="gramStart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способов организации учебной деятельности</w:t>
      </w:r>
      <w:proofErr w:type="gramEnd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обучающихся раскрывает определённые возможности для формирования универсальных учебных действий. А учителю в современных условиях необходимо пересмотреть урок с позиции эффективности методов, приёмов и способов организации учебной деятельности учащихся.</w:t>
      </w:r>
    </w:p>
    <w:p w:rsidR="00C31B70" w:rsidRPr="00C31B70" w:rsidRDefault="00C31B70" w:rsidP="00C31B70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В частности, учебный предмет «Иностранный </w:t>
      </w:r>
      <w:proofErr w:type="spellStart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язык</w:t>
      </w:r>
      <w:proofErr w:type="gramStart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»,обеспечивает</w:t>
      </w:r>
      <w:proofErr w:type="spellEnd"/>
      <w:proofErr w:type="gramEnd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формирование у учащихся познавательных, коммуникативных и регулятивных универсальных действий. Различные виды и формы работы направлены на формирование у учащихся различных УУД. Важен самый первый урок иностранного языка для создания мотивации и снятия психологического </w:t>
      </w:r>
      <w:proofErr w:type="gramStart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напряжения ,</w:t>
      </w:r>
      <w:proofErr w:type="gramEnd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страха перед непознанным.</w:t>
      </w:r>
    </w:p>
    <w:p w:rsidR="00C31B70" w:rsidRPr="00C31B70" w:rsidRDefault="00C31B70" w:rsidP="00C31B7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Итак, работа на уроке. Например, работа с текстом (а в начальной школе тексты всегда сопровождаются картинками) открывает возможности для формирования логических универсальных действий анализа, сравнения, установления причинно-следственных связей, выделение субъекта текста, умение прогнозировать концовку и т.д. Ориентация в фонетической, морфологической и синтаксической структуре языка и усвоение правил строения слова и предложения, графической формы букв обеспечивает развитие знаково-символических действий — замещения (например, звука - буквой), моделирования (например, составление схемы модельной фразы) и преобразования модели (например, удлинение МФ). Слушая текст в </w:t>
      </w:r>
      <w:proofErr w:type="gramStart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аудио-записи</w:t>
      </w:r>
      <w:proofErr w:type="gramEnd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, они учатся извлекать информацию в зависимости от поставленной цели.</w:t>
      </w:r>
    </w:p>
    <w:p w:rsidR="00C31B70" w:rsidRPr="00C31B70" w:rsidRDefault="00C31B70" w:rsidP="00C31B7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Изучение иностранного языка создаёт условия для формирования «языкового чутья» как результата ориентировки ребёнка в грамматической и синтаксической структуре изучаемого языка и обеспечивает дальнейшее успешное развитие речи.</w:t>
      </w:r>
    </w:p>
    <w:p w:rsidR="00C31B70" w:rsidRPr="00C31B70" w:rsidRDefault="00C31B70" w:rsidP="00C31B7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Учебный предмет «Иностранный язык» обеспечивает развитие коммуникативных действий, формируя коммуникативную культуру обучающегося. Изучение иностранного языка способствует:</w:t>
      </w:r>
    </w:p>
    <w:p w:rsidR="00C31B70" w:rsidRPr="00C31B70" w:rsidRDefault="00C31B70" w:rsidP="00C31B7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 общему речевому развитию учащегося на основе формирования обобщённых лингвистических структур грамматики и синтаксиса;</w:t>
      </w:r>
    </w:p>
    <w:p w:rsidR="00C31B70" w:rsidRPr="00C31B70" w:rsidRDefault="00C31B70" w:rsidP="00C31B7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lastRenderedPageBreak/>
        <w:t>- развитию произвольности и осознанности монологической и диалогической речи; развитию письменной речи;</w:t>
      </w:r>
    </w:p>
    <w:p w:rsidR="00C31B70" w:rsidRPr="00C31B70" w:rsidRDefault="00C31B70" w:rsidP="00C31B7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 формированию ориентации на партнёра, его высказывания, поведение, эмоциональные состояние и переживания; уважение интересов партнёра; умение слушать и слышать собеседника; вести диалог, излагать и обосновывать своё мнение в понятной для собеседника форме.</w:t>
      </w:r>
    </w:p>
    <w:p w:rsidR="00C31B70" w:rsidRPr="00C31B70" w:rsidRDefault="00C31B70" w:rsidP="00C31B7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Работа с учебником УМК безусловно важна, но кроме возможностей учебника необходимо использовать справочные материалы (словари, справочники, схемы). Научившись и привыкнув работать с ними в классе, ученик будет успешно использовать их и дома. Это формирует информационные и познавательные УУД. А если ученикам предложить самим придумать и изготовить памятки и </w:t>
      </w:r>
      <w:proofErr w:type="spellStart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схемки</w:t>
      </w:r>
      <w:proofErr w:type="spellEnd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и представить их в классе, то это по сути будет уже практико-значимый мини-проект. В процессе изготовления памяток учащихся идёт развитие УУД по </w:t>
      </w:r>
      <w:proofErr w:type="gramStart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структурированию ,сравнению</w:t>
      </w:r>
      <w:proofErr w:type="gramEnd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и классификации знаний.</w:t>
      </w:r>
    </w:p>
    <w:p w:rsidR="00C31B70" w:rsidRPr="00C31B70" w:rsidRDefault="00C31B70" w:rsidP="00C31B70">
      <w:pPr>
        <w:spacing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Способность к оцениванию и коррекции своих ответов и ответов одноклассников развивает у учащихся регулятивные УУД. При этом необходимо разъяснить ребятам, что при оценивании ответов одноклассников надо, в первую очередь, отмечать положительное, а о недочётах высказаться с позиции пожеланий. В результате организации такой деятельности дети приучаются внимательно слушать говорящего, объективно оценивать его ответ.</w:t>
      </w:r>
    </w:p>
    <w:p w:rsidR="00C31B70" w:rsidRPr="00C31B70" w:rsidRDefault="00C31B70" w:rsidP="00C31B7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Например, на уроке часто встречаются такие задания, как «подготовь рассказ», «опиши устно», «придумай название». Предполагается, что ученик должен выполнить такое задание в процессе индивидуальной подготовки. Между тем, по сути, это задание имеет чисто коммуникативную природу: рассказ ведь всегда адресован кому-то (и может различаться в зависимости от того, к кому он обращен), описание или объяснение также теряет смысл вне ситуации общения и взаимодействия. Целесообразно поэтому практиковать выполнение такого рода заданий детьми, объединенными в пары или </w:t>
      </w:r>
      <w:proofErr w:type="spellStart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микрогруппы</w:t>
      </w:r>
      <w:proofErr w:type="spellEnd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по 3-4 человека, когда они должны выработать общее мнение или создать общее описание. Такой прием придаст этим заданиям психологически полноценный характер деятельности детей, устранит тягостную для них искусственность необходимости «рассказывать самому себе».</w:t>
      </w:r>
    </w:p>
    <w:p w:rsidR="00C31B70" w:rsidRPr="00C31B70" w:rsidRDefault="00C31B70" w:rsidP="00C31B7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Можно выделить следующие преимущества совместной работы:</w:t>
      </w:r>
    </w:p>
    <w:p w:rsidR="00C31B70" w:rsidRPr="00C31B70" w:rsidRDefault="00C31B70" w:rsidP="00C31B7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 возрастает объем и глубина понимания материала; - на формирование знаний, умений, навыков тратится меньше времени, чем при фронтальном обучении; - уменьшаются некоторые дисциплинарные трудности (сокращается число учеников, не работающих на уроке, пассивных); - снижается школьная тревожность (особенно у «слабых» учеников); - возрастает познавательная активность и творческая самостоятельность учащихся; - меняется характер взаимоотношений между детьми, они начинают лучше понимать друг друга и самих себя; - растет самокритичность; ребенок, имеющий опыт совместной работы со сверстниками, более точно оценивает свои возможности, лучше себя контролирует; - дети, помогающие своим товарищам, с большим уважением относятся к труду учителя; - дети приобретают навыки, необходимые для жизни в обществе: ответственность, такт, умение строить свое поведение с учетом позиции других людей; - учитель получает возможность реально осуществлять дифференцированный и индивидуальный подход к учащимся.</w:t>
      </w:r>
    </w:p>
    <w:p w:rsidR="00C31B70" w:rsidRPr="00C31B70" w:rsidRDefault="00C31B70" w:rsidP="00C31B7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lastRenderedPageBreak/>
        <w:t>Принцип активности ребенка в процессе обучения был и остается одним из основных в обучении. Под этим понятием подразумевается такое качество деятельности, которое характеризуется высоким уровнем мотивации, осознанной потребностью в усвоении знаний и умений, результативностью и желанием применять полученные знания.</w:t>
      </w:r>
    </w:p>
    <w:p w:rsidR="00C31B70" w:rsidRPr="00C31B70" w:rsidRDefault="00C31B70" w:rsidP="00C31B70">
      <w:pPr>
        <w:spacing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Дети любознательны и с интересом начинают изучать иностранный язык, который является для них чем-то новым, необычным, поэтому для успешного обучения языку важно сохранить этот интерес как можно дольше. Мы играем с детьми на уроках! Игра интереснее для ребенка потому, что понятнее. Заранее продуманная и методически грамотно организованная игра является таким приемом обучения, который позволяет комплексно решать задачи как практического, так и воспитательного, развивающего и образовательного характера. Ведь, играя, дети учатся решать элементарные коммуникативные задачи и незаметно для себя овладевают новыми словами и грамматическими структурами. Такое препятствие как «языковой барьер», становится преодолимым, как только дети попадают в ситуацию игры, ролевого взаимодействия, оказываются вовлеченными в общий творческий процесс. Во время подготовки театрализованных постановок дети попадают в атмосферу непринужденного общения, тем самым подсознательно стремясь внести свой вклад в общее дело, то есть происходит овладение коммуникативными УУД. Конечно, учащиеся допускают речевые ошибки, но основной закон детского творчества заключается в том, что ценность его следует видеть не столько в продукте творчества, а в самом процессе. Важно то, что дети создают, творят. В результате разрушается непонимание между учителем и учеником, учитель перестаёт быть доминантным, дети учатся работать в команде, терпимо относиться друг к другу. Создаётся «ситуация </w:t>
      </w:r>
      <w:proofErr w:type="gramStart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успеха»(</w:t>
      </w:r>
      <w:proofErr w:type="spellStart"/>
      <w:proofErr w:type="gramEnd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Н.Е.Щуркова</w:t>
      </w:r>
      <w:proofErr w:type="spellEnd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)</w:t>
      </w:r>
    </w:p>
    <w:p w:rsidR="00C31B70" w:rsidRPr="00C31B70" w:rsidRDefault="00C31B70" w:rsidP="00C31B7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На уроках иностранного языка во 2 классе мы ещё и рисуем. Например, задание – «нарисуй картинку к рассказу», «придумай комикс про животных» и т.п. Моделирующий характер изобразительной деятельности создаёт условия для формирования </w:t>
      </w:r>
      <w:proofErr w:type="spellStart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общеучебных</w:t>
      </w:r>
      <w:proofErr w:type="spellEnd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действий, замещения и моделирования в продуктивной деятельности учащихся явлений и объектов социокультурного мира. Такое моделирование является основой развития познания ребёнком мира и способствует формированию логических операций сравнения, установления аналогий, причинно-следственных связей и отношений, целеполаганию как формированию замысла, планированию и организации действий в соответствии с целью, умению контролировать соответствие выполняемых действий способу, внесению корректив на основе предвосхищения будущего результата и его соответствия замыслу.</w:t>
      </w:r>
    </w:p>
    <w:p w:rsidR="00C31B70" w:rsidRPr="00C31B70" w:rsidRDefault="00C31B70" w:rsidP="00C31B7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Этап рефлексии на уроке при правильной его организации способствует формированию умения анализировать деятельности на уроке (свою, одноклассника, класса). Иногда предлагаю ученикам самим «поставить» себе оценку и объяснить – почему именно такую. Дети 8 лет могут быть достаточно самокритичны и осознавать результаты своей работы.</w:t>
      </w:r>
    </w:p>
    <w:p w:rsidR="00C31B70" w:rsidRPr="00C31B70" w:rsidRDefault="00C31B70" w:rsidP="00C31B7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В сфере личностных универсальных учебных действий изучение предмета «иностранный язык» должно способствовать осознанию обучающимися возможностей для самореализации средствами иностранного языка, стремлению к совершенствованию собственной речевой культуры в целом, формированию гражданской идентичности личности, толерантности, эстетических ценностей и вкусов, новой системы мотивов, включая мотивы творческого самовыражения, развитию позитивной самооценки и самоуважения учащихся. Даже самый первый элементарный этикетный диалог «Знакомство» на первых уроках иностранного языка, помимо коммуникативных действий, развивает в ребёнке этические чувства, доброжелательность, эмоциональную отзывчивость, уважение к культуре другого народа и формирует у него </w:t>
      </w:r>
      <w:proofErr w:type="gramStart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мотивацию .</w:t>
      </w:r>
      <w:proofErr w:type="gramEnd"/>
    </w:p>
    <w:p w:rsidR="00C31B70" w:rsidRPr="00C31B70" w:rsidRDefault="00C31B70" w:rsidP="00C31B70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  <w:t>ЗАКЛЮЧЕНИЕ</w:t>
      </w:r>
    </w:p>
    <w:p w:rsidR="00C31B70" w:rsidRPr="00C31B70" w:rsidRDefault="00C31B70" w:rsidP="00C31B7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lastRenderedPageBreak/>
        <w:t xml:space="preserve">Начальная школа – самоценный, принципиально новый этап в жизни ребенка: начинается систематическое обучение в образовательном учреждении, расширяется сфера взаимодействия ребенка с окружающим миром, изменяется его статус и увеличивается потребность в самовыражении. Образование в начальной школе является базой, фундаментом всего последующего обучения. В первую очередь это касается </w:t>
      </w:r>
      <w:proofErr w:type="spellStart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сформированности</w:t>
      </w:r>
      <w:proofErr w:type="spellEnd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универсальных учебных действий, обеспечивающих «умение учиться».</w:t>
      </w:r>
    </w:p>
    <w:p w:rsidR="00C31B70" w:rsidRPr="00C31B70" w:rsidRDefault="00C31B70" w:rsidP="00C31B70">
      <w:pPr>
        <w:spacing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Начальное образование призвано решать свою главную задачу - закладывать основу формирования учебной деятельности ребенка, включающую систему учебных и познавательных мотивов, умения принимать, сохранять, реализовывать учебные цели, планировать, контролировать и оценивать учебные действия и их результат.</w:t>
      </w:r>
    </w:p>
    <w:p w:rsidR="00C31B70" w:rsidRPr="00C31B70" w:rsidRDefault="00C31B70" w:rsidP="00C31B7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Особенностью содержания современного начального образования является не только ответ на вопрос, что ученик должен знать (запомнить, воспроизвести), но формирование универсальных учебных действий в личностных, коммуникативных, познавательных, регулятивных сферах, обеспечивающих способность к организации самостоятельной учебной деятельности, а также при формировании ИКТ- компетентности обучающихся. Проектирование образовательно-воспитательной программы начального образования должно быть согласовано с программой развития универсальных учебных действий. При отборе и структурировании содержания образования, выборе конкретных методов и форм обучения должны учитываться цели формирования конкретных видов универсальных действий. Успешность их развития зависит от способа построения содержания учебных предметов, условий и безусловно от мастерства самого учителя.</w:t>
      </w:r>
    </w:p>
    <w:p w:rsidR="00C31B70" w:rsidRPr="00C31B70" w:rsidRDefault="00C31B70" w:rsidP="00C31B7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УУД формируются средствами каждого учебного предмета, что позволяет объединять возможности всех учебных предметов для решения общих задач обучения, обеспечить интеграцию в изучении разных сторон окружающего мира.</w:t>
      </w:r>
    </w:p>
    <w:p w:rsidR="00C31B70" w:rsidRPr="00C31B70" w:rsidRDefault="00C31B70" w:rsidP="00C31B7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Универсальные учебные действия, их свойства и качества определяют эффективность образовательного процесса, в частности усвоение знаний, формирование умений, образа мира и основных видов компетенций учащегося, в том числе социальной и личностной.</w:t>
      </w:r>
    </w:p>
    <w:p w:rsidR="00C31B70" w:rsidRPr="00C31B70" w:rsidRDefault="00C31B70" w:rsidP="00C31B7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Итак, можно выделить три основных этапа реализации методологии и технологии формирования универсальных учебных действий в начальной школе:</w:t>
      </w:r>
    </w:p>
    <w:p w:rsidR="00C31B70" w:rsidRPr="00C31B70" w:rsidRDefault="00C31B70" w:rsidP="00C31B7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-Выделение цели формирования универсальных учебных действий, их функций в образовательном процессе, содержания и требуемых свойств с учетом возрастно-психологических особенностей учащихся.</w:t>
      </w:r>
    </w:p>
    <w:p w:rsidR="00C31B70" w:rsidRPr="00C31B70" w:rsidRDefault="00C31B70" w:rsidP="00C31B7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-Определение ориентировочной основы каждого из универсальных учебных действий, обеспечивающей его успешное выполнение, и организация ориентировки учащихся при его реализации.</w:t>
      </w:r>
    </w:p>
    <w:p w:rsidR="00C31B70" w:rsidRPr="00C31B70" w:rsidRDefault="00C31B70" w:rsidP="00C31B7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-Организация поэтапной отработки универсальных учебных действий, обеспечивающей переход от выполнения действий с опорой на материальные средства к умственной форме и от совместного выполнения действий (с учителем и сверстниками) к самостоятельному выполнению (</w:t>
      </w:r>
      <w:proofErr w:type="spellStart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саморегуляции</w:t>
      </w:r>
      <w:proofErr w:type="spellEnd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).</w:t>
      </w:r>
    </w:p>
    <w:p w:rsidR="00C31B70" w:rsidRPr="00C31B70" w:rsidRDefault="00C31B70" w:rsidP="00C31B7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Развитие УУД обеспечивает формирование психологических способностей учащегося, которые в свою очередь определяют условия высокой успешности учебной деятельности и освоения всех предметных дисциплин.</w:t>
      </w:r>
    </w:p>
    <w:p w:rsidR="00C31B70" w:rsidRPr="00C31B70" w:rsidRDefault="00C31B70" w:rsidP="00C31B70">
      <w:pPr>
        <w:spacing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lastRenderedPageBreak/>
        <w:t xml:space="preserve">Заложенные в Федеральном государственном образовательном стандарте второго поколения основы формирования УУД подчёркивают ценность современного образования – школа должна побуждать молодёжь принимать активную гражданскую </w:t>
      </w:r>
      <w:proofErr w:type="gramStart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позицию ,</w:t>
      </w:r>
      <w:proofErr w:type="gramEnd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усиливать личностное развитие, что позволит включиться в жизнь общества. «Наше образование должно стать личностно-ориентированным, цель которого создание необходимых условий для раскрытия и последующего развития индивидуальных черт ребёнка, их постепенное превращение в социально значимые формы поведения, адекватные социокультурным нормам, которые выработало общество</w:t>
      </w:r>
      <w:proofErr w:type="gramStart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».(</w:t>
      </w:r>
      <w:proofErr w:type="spellStart"/>
      <w:proofErr w:type="gramEnd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И.С.Якиманская</w:t>
      </w:r>
      <w:proofErr w:type="spellEnd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)</w:t>
      </w:r>
    </w:p>
    <w:p w:rsidR="00C31B70" w:rsidRPr="00C31B70" w:rsidRDefault="00C31B70" w:rsidP="00C31B7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Каким же через год-два должен стать по новым требованиям сегодняшний второклассник? Главное – позитивно настроенным: и на получение знаний, и на общение с другими, имеющим ценности и желающим быть активным и способным реализовывать свою индивидуальность. У Плутарха есть притча о работниках, которые везли тачки с камнями. Им был задан один и тот же вопрос: «Чем ты занимаешься?». Первый ответил: «Везу тачку», второй: «Зарабатываю на хлеб», а третий: «Строю прекрасный храм!». Хотелось бы, чтобы </w:t>
      </w:r>
      <w:proofErr w:type="gramStart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ученик ,</w:t>
      </w:r>
      <w:proofErr w:type="gramEnd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приходя в школу, строил по кирпичику свою будущую жизнь с самого юного возраста, понимал, для чего он учится, становился личностью. Учителям предстоит большая работа.</w:t>
      </w:r>
    </w:p>
    <w:p w:rsidR="00C31B70" w:rsidRPr="00C31B70" w:rsidRDefault="00C31B70" w:rsidP="00C31B70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  <w:t>СПИСОК ЛИТЕРАТУРЫ</w:t>
      </w:r>
    </w:p>
    <w:p w:rsidR="00C31B70" w:rsidRPr="00C31B70" w:rsidRDefault="00C31B70" w:rsidP="00C31B7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1. Алексеев Н.А. Личностно-ориентированное об</w:t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учение в школе – Ростов н/Д, 201</w:t>
      </w: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6</w:t>
      </w:r>
    </w:p>
    <w:p w:rsidR="00C31B70" w:rsidRPr="00C31B70" w:rsidRDefault="00C31B70" w:rsidP="00C31B7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2. </w:t>
      </w:r>
      <w:proofErr w:type="spellStart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Асмолов</w:t>
      </w:r>
      <w:proofErr w:type="spellEnd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А.Г., </w:t>
      </w:r>
      <w:proofErr w:type="spellStart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Бурменская</w:t>
      </w:r>
      <w:proofErr w:type="spellEnd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Г.В., Володарская И.А., Карабанова О.А., </w:t>
      </w:r>
      <w:proofErr w:type="spellStart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Салмина</w:t>
      </w:r>
      <w:proofErr w:type="spellEnd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Н.Г., Молчанов С.В. Как проектировать универсальные учебные действия: от действия к мысли / П</w:t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од ред. А.Г. </w:t>
      </w:r>
      <w:proofErr w:type="spellStart"/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Асмолова</w:t>
      </w:r>
      <w:proofErr w:type="spellEnd"/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 – М., 201</w:t>
      </w: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8.</w:t>
      </w:r>
    </w:p>
    <w:p w:rsidR="00C31B70" w:rsidRPr="00C31B70" w:rsidRDefault="00C31B70" w:rsidP="00C31B7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3.Мельникова Е.Л. Проблемный урок, или </w:t>
      </w:r>
      <w:proofErr w:type="gramStart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Как</w:t>
      </w:r>
      <w:proofErr w:type="gramEnd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открывать знания с ученикам</w:t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и: Пособие для учителя. – М.,201</w:t>
      </w: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6.</w:t>
      </w:r>
    </w:p>
    <w:p w:rsidR="00C31B70" w:rsidRPr="00C31B70" w:rsidRDefault="00C31B70" w:rsidP="00C31B7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4. Маркова А.К. Формирование мотивации учени</w:t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я в школьном возрасте. – М., 201</w:t>
      </w: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2.</w:t>
      </w:r>
    </w:p>
    <w:p w:rsidR="00C31B70" w:rsidRPr="00C31B70" w:rsidRDefault="00C31B70" w:rsidP="00C31B7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5.Салмина Н.Г. Культурно-историческая системно-</w:t>
      </w:r>
      <w:proofErr w:type="spellStart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деятельностная</w:t>
      </w:r>
      <w:proofErr w:type="spellEnd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парадигма проектирования стандартов школьного образова</w:t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ния // Вопросы психологии. – 201</w:t>
      </w: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7, № 4</w:t>
      </w:r>
    </w:p>
    <w:p w:rsidR="00C31B70" w:rsidRPr="00C31B70" w:rsidRDefault="00C31B70" w:rsidP="00C31B7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6. </w:t>
      </w:r>
      <w:proofErr w:type="spellStart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Плигин</w:t>
      </w:r>
      <w:proofErr w:type="spellEnd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А.А. Личностно-ориентированное образовани</w:t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е: история и практика. – М., 201</w:t>
      </w: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3.</w:t>
      </w:r>
    </w:p>
    <w:p w:rsidR="00C31B70" w:rsidRPr="00C31B70" w:rsidRDefault="00C31B70" w:rsidP="00C31B7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7.Селевко </w:t>
      </w:r>
      <w:proofErr w:type="spellStart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Г.К.Энциклопедия</w:t>
      </w:r>
      <w:proofErr w:type="spellEnd"/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образ</w:t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овательных технологий. – М., 201</w:t>
      </w: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6.</w:t>
      </w:r>
    </w:p>
    <w:p w:rsidR="00C31B70" w:rsidRPr="00C31B70" w:rsidRDefault="00C31B70" w:rsidP="00C31B7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8. Федеральный образовательный стандарт начального общего об</w:t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разования. – </w:t>
      </w:r>
      <w:proofErr w:type="gramStart"/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М.:Просвещение</w:t>
      </w:r>
      <w:proofErr w:type="gramEnd"/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,2016</w:t>
      </w: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C31B70" w:rsidRPr="00C31B70" w:rsidRDefault="00C31B70" w:rsidP="00C31B7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9.Якиманская И.С. Личностно-ориентированная школа. // В сб. Взрослые и дети в образов</w:t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ательном пространстве. – М., 201</w:t>
      </w: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1.</w:t>
      </w:r>
    </w:p>
    <w:p w:rsidR="00C31B70" w:rsidRPr="00C31B70" w:rsidRDefault="00C31B70" w:rsidP="00C31B70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10.Хрестоматия.Образование и общество. Актуальные проблемы пе</w:t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дагогики и психологии. – М.,2018</w:t>
      </w: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C31B70" w:rsidRPr="00C31B70" w:rsidRDefault="00C31B70" w:rsidP="00C31B70">
      <w:pPr>
        <w:spacing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11.Щуркова Н.Е. Прикладная педагогика воспитания: учебное пособие. – Санкт-Петербург,</w:t>
      </w: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2015</w:t>
      </w:r>
      <w:r w:rsidRPr="00C31B7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362" w:rsidRPr="00C31B70" w:rsidRDefault="00656362">
      <w:pPr>
        <w:rPr>
          <w:rFonts w:ascii="Times New Roman" w:hAnsi="Times New Roman" w:cs="Times New Roman"/>
        </w:rPr>
      </w:pPr>
    </w:p>
    <w:sectPr w:rsidR="00656362" w:rsidRPr="00C31B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B70"/>
    <w:rsid w:val="00656362"/>
    <w:rsid w:val="00C31B70"/>
    <w:rsid w:val="00F13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CDDD93-49B2-4B1F-BAD3-1AAB41A9F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73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881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5523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2740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2739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28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86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72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6919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083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743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8061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4725</Words>
  <Characters>26934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2023-12-21T18:52:00Z</dcterms:created>
  <dcterms:modified xsi:type="dcterms:W3CDTF">2023-12-21T19:05:00Z</dcterms:modified>
</cp:coreProperties>
</file>