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F6B4C" w14:textId="776FA650" w:rsidR="00AF34A0" w:rsidRPr="00AB42A4" w:rsidRDefault="00F667EC" w:rsidP="008E5AD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Роль и значение игр-путешествий в познавательном развитии старших дошкольников</w:t>
      </w:r>
      <w:r w:rsidR="00AF34A0" w:rsidRPr="00AB42A4">
        <w:rPr>
          <w:rFonts w:ascii="Times New Roman" w:hAnsi="Times New Roman" w:cs="Times New Roman"/>
          <w:b/>
          <w:sz w:val="24"/>
          <w:szCs w:val="24"/>
        </w:rPr>
        <w:t>.</w:t>
      </w:r>
    </w:p>
    <w:p w14:paraId="13142239" w14:textId="77777777" w:rsidR="00AF34A0" w:rsidRPr="00AB42A4" w:rsidRDefault="00AF34A0" w:rsidP="00AF34A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5CB009" w14:textId="668F1A29" w:rsidR="00AB42A4" w:rsidRPr="00AB42A4" w:rsidRDefault="00AB42A4" w:rsidP="00AB42A4">
      <w:pPr>
        <w:pStyle w:val="a3"/>
        <w:rPr>
          <w:rFonts w:ascii="Times New Roman" w:hAnsi="Times New Roman"/>
          <w:sz w:val="24"/>
          <w:szCs w:val="24"/>
        </w:rPr>
      </w:pPr>
      <w:r w:rsidRPr="00AB42A4">
        <w:rPr>
          <w:rFonts w:ascii="Times New Roman" w:hAnsi="Times New Roman"/>
          <w:sz w:val="24"/>
          <w:szCs w:val="24"/>
        </w:rPr>
        <w:t xml:space="preserve">Автор: Мокринская Марина Анатольевна, воспитатель МДОУ «ЦРР – детский сад №188» </w:t>
      </w:r>
    </w:p>
    <w:p w14:paraId="2EDA2DC0" w14:textId="77777777" w:rsidR="00AB42A4" w:rsidRPr="00AB42A4" w:rsidRDefault="00AB42A4" w:rsidP="00AB42A4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B42A4">
        <w:rPr>
          <w:rFonts w:ascii="Times New Roman" w:hAnsi="Times New Roman"/>
          <w:sz w:val="24"/>
          <w:szCs w:val="24"/>
        </w:rPr>
        <w:t>г. Саратова.</w:t>
      </w:r>
    </w:p>
    <w:p w14:paraId="1BCADF45" w14:textId="77777777" w:rsidR="00AF34A0" w:rsidRPr="00AB42A4" w:rsidRDefault="00AF34A0" w:rsidP="00AB4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E40B5E" w14:textId="279741DD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 xml:space="preserve">В современном мире ребенок ежедневно получает достаточно большой объем информации об окружающем мире – это книги, журналы, телевидение. Многие семьи имеют материальную возможность путешествовать вместе со своими детьми по странам мира, проводить отпуск в Турции, </w:t>
      </w:r>
      <w:r w:rsidR="00AB42A4" w:rsidRPr="00AB42A4">
        <w:rPr>
          <w:rFonts w:ascii="Times New Roman" w:hAnsi="Times New Roman" w:cs="Times New Roman"/>
          <w:sz w:val="24"/>
          <w:szCs w:val="24"/>
        </w:rPr>
        <w:t>Армении.</w:t>
      </w:r>
      <w:r w:rsidRPr="00AB42A4">
        <w:rPr>
          <w:rFonts w:ascii="Times New Roman" w:hAnsi="Times New Roman" w:cs="Times New Roman"/>
          <w:sz w:val="24"/>
          <w:szCs w:val="24"/>
        </w:rPr>
        <w:t xml:space="preserve"> Дети слышат другой язык, видят необычную национальную одежду и предметы быта, слышат народные напевы, отличные от русских, родных. Таким образом, у детей непроизвольно и естественно появляется интерес к своей стране, к другим странам и континентам. Этот интерес традиционно удовлетворялся воспитателями при рассматривании детских энциклопедий, чтении рассказов, сказок. В нашем «Центре развития ребенка – детский сад №188» был создан уголок географии с макетами полушарий, континентами, экспозицией морского дна, космоса, который постоянно пополняется работами детей в совместной деятельности с воспитателями.</w:t>
      </w:r>
    </w:p>
    <w:p w14:paraId="579502EB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 xml:space="preserve">В рамках образовательного проекта «Ознакомление старших дошкольников с историей, культурой, знаменитыми людьми, прославившими Родину» творческой группой педагогов разработана тематика игр – путешествий по родной стране: «Саратов – наш город родной», «Путешествие по Волге», «Москва – столица нашей Родины» и др. </w:t>
      </w:r>
    </w:p>
    <w:p w14:paraId="0A9DCF2F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>В играх – путешествиях детям предоставляется возможность «проживания» интересного для них материала. Играя, они погружаются в организованную взрослым ситуацию: превращаются в «путешественников», «знаменитых мореплавателей», «Полярников». В таких играх могут решаться самые различные задачи – от психологических до познавательных. Путешествуя, дети помогают своим друзьям, выручают кого–либо из беды, узнают интересные факты из литературы, истории, истории родного края, знакомятся с культурой, традициями и обычаями других народов. Готовясь к «путешествиям», дети рисуют, лепят, конструируют, участвуют в создании или обновлении макетов, учатся считать и читать. У детей появляется потребность в получении и поиске знаний. Развивающий характер обучения, основанный на детской активности в экспериментировании, поисковой и познавательной деятельности, позволяет сформировать положительное отношение к учебе и желание учиться в школе.  У детей появляется потребность в получении и поиске знаний. Знания, получаемые детьми в играх – путешествиях, являются актуальными, необходимыми для них, а осмысленный, интересный материал усваивается легко и надолго.</w:t>
      </w:r>
    </w:p>
    <w:p w14:paraId="6322016F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 xml:space="preserve"> Большой интерес у детей вызвали разработанные нами игры – путешествия на Север России. При разработке проекта мы использовали следующие компоненты. </w:t>
      </w:r>
    </w:p>
    <w:p w14:paraId="2A9DE47B" w14:textId="720DCB7D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i/>
          <w:sz w:val="24"/>
          <w:szCs w:val="24"/>
        </w:rPr>
        <w:t>Обогащение знаний детей, расширение представлений об окружающем.</w:t>
      </w:r>
      <w:r w:rsidRPr="00AB42A4">
        <w:rPr>
          <w:rFonts w:ascii="Times New Roman" w:hAnsi="Times New Roman" w:cs="Times New Roman"/>
          <w:sz w:val="24"/>
          <w:szCs w:val="24"/>
        </w:rPr>
        <w:t xml:space="preserve"> В географическом уголке рассматривали глобус, макеты полушарий, сравнивали протяженность границ России и других стран. По </w:t>
      </w:r>
      <w:proofErr w:type="gramStart"/>
      <w:r w:rsidRPr="00AB42A4">
        <w:rPr>
          <w:rFonts w:ascii="Times New Roman" w:hAnsi="Times New Roman" w:cs="Times New Roman"/>
          <w:sz w:val="24"/>
          <w:szCs w:val="24"/>
        </w:rPr>
        <w:t>иллюстрациям  рассказывали</w:t>
      </w:r>
      <w:proofErr w:type="gramEnd"/>
      <w:r w:rsidRPr="00AB42A4">
        <w:rPr>
          <w:rFonts w:ascii="Times New Roman" w:hAnsi="Times New Roman" w:cs="Times New Roman"/>
          <w:sz w:val="24"/>
          <w:szCs w:val="24"/>
        </w:rPr>
        <w:t xml:space="preserve"> детям о природных условиях, животном мире, народностях и их занятиях, особенностях жилища, одежды. По нашей просьбе дети приносили энциклопедии, книги и сказки о Севере. Много нового узнали из художественной литературы: Н.Сладков «Во льдах», В.Воскобойников «В ледовом походе», А.Старостин «Оленеводы с Ямала», С.Иванов «Подводная повесть», С. Сахарнов «Два радиста» и др., смотрели диафильмы «Умка», «Россия – Родина моя», «Доктор Вера».  Мы старались, чтобы информация    выступала основой для игры, была эмоционально значимой для ребенка, вызывала желание поучаствовать в сходной ситуации, примерить на себя тот или иной образ, прожить то или иное событие.</w:t>
      </w:r>
    </w:p>
    <w:p w14:paraId="0652FE68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lastRenderedPageBreak/>
        <w:t>Обогащение опыта, знаний детей разрешает вопрос «во что» играть, а «как» играть – это уже содержание следующего компонента.</w:t>
      </w:r>
    </w:p>
    <w:p w14:paraId="38F68657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i/>
          <w:sz w:val="24"/>
          <w:szCs w:val="24"/>
        </w:rPr>
        <w:t>Обогащение игрового опыта детей.</w:t>
      </w:r>
      <w:r w:rsidRPr="00AB42A4">
        <w:rPr>
          <w:rFonts w:ascii="Times New Roman" w:hAnsi="Times New Roman" w:cs="Times New Roman"/>
          <w:sz w:val="24"/>
          <w:szCs w:val="24"/>
        </w:rPr>
        <w:t xml:space="preserve"> Ему способствуют совместные игры воспитателя с детьми. В игровой комнате были проведены игры – путешествия: «Экспедиция на северный полюс», «Спасение полярников», «На подводной лодке» и др. В зависимости от </w:t>
      </w:r>
      <w:proofErr w:type="gramStart"/>
      <w:r w:rsidRPr="00AB42A4">
        <w:rPr>
          <w:rFonts w:ascii="Times New Roman" w:hAnsi="Times New Roman" w:cs="Times New Roman"/>
          <w:sz w:val="24"/>
          <w:szCs w:val="24"/>
        </w:rPr>
        <w:t>ситуации  включались</w:t>
      </w:r>
      <w:proofErr w:type="gramEnd"/>
      <w:r w:rsidRPr="00AB42A4">
        <w:rPr>
          <w:rFonts w:ascii="Times New Roman" w:hAnsi="Times New Roman" w:cs="Times New Roman"/>
          <w:sz w:val="24"/>
          <w:szCs w:val="24"/>
        </w:rPr>
        <w:t xml:space="preserve"> в игру и занимали позицию либо одного из игроков, либо лидера, ведущего за собой детей. Создавая новые проблемные ситуации и разрешая их, показывали детям возможности взаимоотношений персонажей в рамках разворачиваемого сюжета, вводили дополнительные сюжетные линии.</w:t>
      </w:r>
    </w:p>
    <w:p w14:paraId="648C9809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i/>
          <w:sz w:val="24"/>
          <w:szCs w:val="24"/>
        </w:rPr>
        <w:t xml:space="preserve">Создание развивающей предметной </w:t>
      </w:r>
      <w:proofErr w:type="gramStart"/>
      <w:r w:rsidRPr="00AB42A4">
        <w:rPr>
          <w:rFonts w:ascii="Times New Roman" w:hAnsi="Times New Roman" w:cs="Times New Roman"/>
          <w:i/>
          <w:sz w:val="24"/>
          <w:szCs w:val="24"/>
        </w:rPr>
        <w:t>среды</w:t>
      </w:r>
      <w:r w:rsidRPr="00AB42A4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Pr="00AB42A4">
        <w:rPr>
          <w:rFonts w:ascii="Times New Roman" w:hAnsi="Times New Roman" w:cs="Times New Roman"/>
          <w:sz w:val="24"/>
          <w:szCs w:val="24"/>
        </w:rPr>
        <w:t xml:space="preserve"> важный компонент развития игры. Часть игровых сюжетов разыгрывалась на макетах. Так, в совместной продуктивной деятельности воспитателя с детьми были созданы макеты: «Арктика», «Поселок оленеводов». Много приятных воспоминаний связано с созданием макета для обыгрывания ненецкой сказки «Кукушка».  Ребята с интересом лепили из теста фигурки людей, собак, мастерили из шкур чум, с удовольствием вспоминали подвижные игры детей народов Севера и включали их в обыгрывание сказки, сами придумывали диалоги между братьями. В процессе игры дети учились сознательно пользоваться связной диалогической речью, речевыми умениями и навыками, дифференцировать ситуации, при которых происходит процесс общения. </w:t>
      </w:r>
    </w:p>
    <w:p w14:paraId="00B188B6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 xml:space="preserve">Кроме того, данного рода игры помогают ребенку расслабиться, снимают психическое напряжение, активизируют внимание, дают ему ощущение свободы и радости, способствуют игровой инициативе, укреплению эмоциональных контактов, взаимопониманию и доброте. </w:t>
      </w:r>
    </w:p>
    <w:p w14:paraId="35D64FC3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>Таким образом, игры – путешествия способствуют не только развитию кругозора, но и формированию навыков общения, позволяют в доступной и интересной форме обогащать словарный запас ребенка, активизировать его, развивают связную речь.</w:t>
      </w:r>
    </w:p>
    <w:p w14:paraId="79BEB4AB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 xml:space="preserve">Данные личного опыта и наблюдений в непосредственной практике позволяют нам </w:t>
      </w:r>
      <w:proofErr w:type="gramStart"/>
      <w:r w:rsidRPr="00AB42A4">
        <w:rPr>
          <w:rFonts w:ascii="Times New Roman" w:hAnsi="Times New Roman" w:cs="Times New Roman"/>
          <w:sz w:val="24"/>
          <w:szCs w:val="24"/>
        </w:rPr>
        <w:t>сделать  выводы</w:t>
      </w:r>
      <w:proofErr w:type="gramEnd"/>
      <w:r w:rsidRPr="00AB42A4">
        <w:rPr>
          <w:rFonts w:ascii="Times New Roman" w:hAnsi="Times New Roman" w:cs="Times New Roman"/>
          <w:sz w:val="24"/>
          <w:szCs w:val="24"/>
        </w:rPr>
        <w:t xml:space="preserve"> о положительном влиянии игр – путешествий на познавательное развитие старших дошкольников.</w:t>
      </w:r>
    </w:p>
    <w:p w14:paraId="2425FEB5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sz w:val="24"/>
          <w:szCs w:val="24"/>
        </w:rPr>
        <w:t>Мы посчитали необходимым представить в данной статье примерное содержание бесед с детьми старшего дошкольного возраста в географической зоне детского сада.</w:t>
      </w:r>
    </w:p>
    <w:p w14:paraId="60A91F86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b/>
          <w:sz w:val="24"/>
          <w:szCs w:val="24"/>
        </w:rPr>
        <w:t>Путешествия по карте.</w:t>
      </w:r>
    </w:p>
    <w:p w14:paraId="532B333E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Оборудование: макеты полушарий, глобус, большая физическая карта полушарий, которая служит наглядно графическими заместителями целостного “пространства мира”, мультимедийная установка.</w:t>
      </w:r>
      <w:r w:rsidRPr="00AB42A4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14:paraId="3B59AA04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Начиная воображаемое путешествие,</w:t>
      </w:r>
      <w:r w:rsidRPr="00AB42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воспитатель и дети </w:t>
      </w:r>
    </w:p>
    <w:p w14:paraId="79DC22C8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-  выбирают пункт назначения;</w:t>
      </w:r>
    </w:p>
    <w:p w14:paraId="0D2F4FDD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-  подходящий вид транспорта;</w:t>
      </w:r>
    </w:p>
    <w:p w14:paraId="6B1798D7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- намечают маршрут на глобусе, “прокладывают” его цветным маркером на карте;</w:t>
      </w:r>
    </w:p>
    <w:p w14:paraId="034F5BDB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-   высказывают предположения о том, что может встретиться в пути.</w:t>
      </w:r>
    </w:p>
    <w:p w14:paraId="16839BD4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b/>
          <w:sz w:val="24"/>
          <w:szCs w:val="24"/>
        </w:rPr>
        <w:t>Северные земли и их обитатели.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51FDE17E" w14:textId="1644791E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Для введения в тему вспомнить сказку Г.-Х.Андерсена </w:t>
      </w:r>
      <w:r w:rsidR="008E5AD4" w:rsidRPr="00AB42A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>Снежная королева</w:t>
      </w:r>
      <w:r w:rsidR="008E5AD4" w:rsidRPr="00AB42A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>, прочитать небольшие отрывки из нее (Герда у лапландки и финки; описание чертогов Снежной королевы.)</w:t>
      </w:r>
    </w:p>
    <w:p w14:paraId="13C08893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Найти на карте России и глобусе земли Крайнего Севера – вдоль Северного Ледовитого океана. Обсудить, почему так называется океан. Поговорить о суровом климате, полярной ночи и северном сиянии, о тундре, ледяной пустыне, диких животных Крайнего Севера (белый медведь, северный олень, ластоногие – моржи и тюлени, полярная сова). Посмотреть слайды на интерактивной доске. </w:t>
      </w:r>
    </w:p>
    <w:p w14:paraId="5C443529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>Наметить на карте маршрут по северным землям и островам.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B843DB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Выбрать подходящий </w:t>
      </w:r>
      <w:proofErr w:type="gramStart"/>
      <w:r w:rsidRPr="00AB42A4">
        <w:rPr>
          <w:rFonts w:ascii="Times New Roman" w:eastAsia="Times New Roman" w:hAnsi="Times New Roman" w:cs="Times New Roman"/>
          <w:sz w:val="24"/>
          <w:szCs w:val="24"/>
        </w:rPr>
        <w:t>транспорт:  ледокол</w:t>
      </w:r>
      <w:proofErr w:type="gramEnd"/>
      <w:r w:rsidRPr="00AB42A4">
        <w:rPr>
          <w:rFonts w:ascii="Times New Roman" w:eastAsia="Times New Roman" w:hAnsi="Times New Roman" w:cs="Times New Roman"/>
          <w:sz w:val="24"/>
          <w:szCs w:val="24"/>
        </w:rPr>
        <w:t>, снегоход, оленья и собачья упряжки, лодка – каяк, вертолет.</w:t>
      </w:r>
    </w:p>
    <w:p w14:paraId="1B0FF9DC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Сделать несколько «остановок» и посмотреть, как живут люди на Севере, чем занимаются. </w:t>
      </w:r>
      <w:proofErr w:type="gramStart"/>
      <w:r w:rsidRPr="00AB42A4">
        <w:rPr>
          <w:rFonts w:ascii="Times New Roman" w:eastAsia="Times New Roman" w:hAnsi="Times New Roman" w:cs="Times New Roman"/>
          <w:sz w:val="24"/>
          <w:szCs w:val="24"/>
        </w:rPr>
        <w:t>Выложить  в</w:t>
      </w:r>
      <w:proofErr w:type="gramEnd"/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 ряд и обсудить картинки с изображением  селений оленеводов, рыболовов, охотников на морского зверя, в качестве иллюстративного  материала  используем фотографии.</w:t>
      </w:r>
    </w:p>
    <w:p w14:paraId="4EF12378" w14:textId="0973DE7A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Наклеить на карту полушарий маленькие картинки – </w:t>
      </w:r>
      <w:r w:rsidR="00D610D9" w:rsidRPr="00AB42A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>метки</w:t>
      </w:r>
      <w:r w:rsidR="00D610D9" w:rsidRPr="00AB42A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>, символизирующие природу и жизнь человека по маршруту путешествия.</w:t>
      </w:r>
    </w:p>
    <w:p w14:paraId="13EA956D" w14:textId="61F8CD1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Рекомендовать родителям прочитать детям сказки северных народов, помочь подобрать и наклеить </w:t>
      </w:r>
      <w:r w:rsidR="008E5AD4" w:rsidRPr="00AB42A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>метки</w:t>
      </w:r>
      <w:r w:rsidR="008E5AD4" w:rsidRPr="00AB42A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 Севера на контурной карте. </w:t>
      </w:r>
    </w:p>
    <w:p w14:paraId="76BB4A19" w14:textId="77777777" w:rsidR="00AF34A0" w:rsidRPr="00AB42A4" w:rsidRDefault="00AF34A0" w:rsidP="008E5A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16929A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hAnsi="Times New Roman" w:cs="Times New Roman"/>
          <w:b/>
          <w:sz w:val="24"/>
          <w:szCs w:val="24"/>
        </w:rPr>
        <w:t>Источники информации</w:t>
      </w:r>
    </w:p>
    <w:p w14:paraId="1F02D89E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AB42A4">
        <w:rPr>
          <w:rFonts w:ascii="Times New Roman" w:hAnsi="Times New Roman" w:cs="Times New Roman"/>
          <w:sz w:val="24"/>
          <w:szCs w:val="24"/>
        </w:rPr>
        <w:t>«Из опыта работы дошкольных образовательных учреждений «Играют взрослые и дети» Москва, ЛИНКА-ПРЕСС, 2006.</w:t>
      </w:r>
    </w:p>
    <w:p w14:paraId="4B3CE17E" w14:textId="77777777" w:rsidR="00AF34A0" w:rsidRPr="00AB42A4" w:rsidRDefault="00AF34A0" w:rsidP="00AF34A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42A4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AB42A4">
        <w:rPr>
          <w:rFonts w:ascii="Times New Roman" w:hAnsi="Times New Roman" w:cs="Times New Roman"/>
          <w:sz w:val="24"/>
          <w:szCs w:val="24"/>
        </w:rPr>
        <w:t>«Игра-путешествие как форма развития познавательной активности детей» Журнал «Дошкольное воспитание», №10, 2004.</w:t>
      </w:r>
    </w:p>
    <w:p w14:paraId="79A36C2C" w14:textId="77777777" w:rsidR="005766D5" w:rsidRPr="00AB42A4" w:rsidRDefault="005766D5">
      <w:pPr>
        <w:rPr>
          <w:sz w:val="24"/>
          <w:szCs w:val="24"/>
        </w:rPr>
      </w:pPr>
    </w:p>
    <w:sectPr w:rsidR="005766D5" w:rsidRPr="00AB42A4" w:rsidSect="00AB42A4">
      <w:pgSz w:w="11907" w:h="16839" w:code="9"/>
      <w:pgMar w:top="1135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4A0"/>
    <w:rsid w:val="00223A9B"/>
    <w:rsid w:val="00522A1E"/>
    <w:rsid w:val="005766D5"/>
    <w:rsid w:val="008E4D94"/>
    <w:rsid w:val="008E5AD4"/>
    <w:rsid w:val="00AB42A4"/>
    <w:rsid w:val="00AF34A0"/>
    <w:rsid w:val="00B35525"/>
    <w:rsid w:val="00D610D9"/>
    <w:rsid w:val="00F6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43D03"/>
  <w15:docId w15:val="{D0FFCB83-6B64-453E-A56A-C84DDF3CE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42A4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1161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Айтриго</dc:creator>
  <cp:keywords/>
  <dc:description/>
  <cp:lastModifiedBy>Марина</cp:lastModifiedBy>
  <cp:revision>7</cp:revision>
  <dcterms:created xsi:type="dcterms:W3CDTF">2012-01-13T10:26:00Z</dcterms:created>
  <dcterms:modified xsi:type="dcterms:W3CDTF">2026-10-17T14:47:00Z</dcterms:modified>
</cp:coreProperties>
</file>