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991" w:rsidRDefault="00FC2FDA" w:rsidP="004B6991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-1127760</wp:posOffset>
            </wp:positionH>
            <wp:positionV relativeFrom="paragraph">
              <wp:posOffset>-853440</wp:posOffset>
            </wp:positionV>
            <wp:extent cx="7658100" cy="10810875"/>
            <wp:effectExtent l="0" t="0" r="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+банне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54009" cy="10805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10D" w:rsidRPr="004B6991">
        <w:rPr>
          <w:rFonts w:ascii="Times New Roman" w:hAnsi="Times New Roman" w:cs="Times New Roman"/>
          <w:sz w:val="32"/>
          <w:szCs w:val="32"/>
        </w:rPr>
        <w:t>Консультация для родителей</w:t>
      </w:r>
      <w:r w:rsidR="005F410D" w:rsidRPr="004B6991">
        <w:rPr>
          <w:rFonts w:ascii="Times New Roman" w:hAnsi="Times New Roman" w:cs="Times New Roman"/>
          <w:b/>
          <w:sz w:val="32"/>
          <w:szCs w:val="32"/>
        </w:rPr>
        <w:t>:</w:t>
      </w:r>
    </w:p>
    <w:p w:rsidR="004B6991" w:rsidRPr="004B6991" w:rsidRDefault="004B6991" w:rsidP="004B6991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01B7F" w:rsidRPr="004B6991" w:rsidRDefault="004B6991" w:rsidP="004B6991">
      <w:pPr>
        <w:spacing w:after="0"/>
        <w:ind w:left="-851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«Пальчиковые игры – это развитие»</w:t>
      </w:r>
    </w:p>
    <w:p w:rsidR="004B6991" w:rsidRDefault="004B6991" w:rsidP="004B6991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B6991" w:rsidRPr="004B6991" w:rsidRDefault="004B6991" w:rsidP="004B6991">
      <w:pPr>
        <w:spacing w:after="0"/>
        <w:ind w:left="-851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5F410D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5F410D" w:rsidRPr="004B6991">
        <w:rPr>
          <w:rFonts w:ascii="Times New Roman" w:hAnsi="Times New Roman" w:cs="Times New Roman"/>
          <w:sz w:val="28"/>
          <w:szCs w:val="28"/>
        </w:rPr>
        <w:t>Детский сад – это первая ступень к развитию полноценного члена общества – умного, доброго, а главное, здорового чело</w:t>
      </w:r>
      <w:r>
        <w:rPr>
          <w:rFonts w:ascii="Times New Roman" w:hAnsi="Times New Roman" w:cs="Times New Roman"/>
          <w:sz w:val="28"/>
          <w:szCs w:val="28"/>
        </w:rPr>
        <w:t>века. Все люди разные: у кого–</w:t>
      </w:r>
      <w:r w:rsidR="005F410D" w:rsidRPr="004B6991">
        <w:rPr>
          <w:rFonts w:ascii="Times New Roman" w:hAnsi="Times New Roman" w:cs="Times New Roman"/>
          <w:sz w:val="28"/>
          <w:szCs w:val="28"/>
        </w:rPr>
        <w:t xml:space="preserve">то очень хорошая память и он любит учить </w:t>
      </w:r>
      <w:r>
        <w:rPr>
          <w:rFonts w:ascii="Times New Roman" w:hAnsi="Times New Roman" w:cs="Times New Roman"/>
          <w:sz w:val="28"/>
          <w:szCs w:val="28"/>
        </w:rPr>
        <w:t>стихи, кто–</w:t>
      </w:r>
      <w:r w:rsidR="005F410D" w:rsidRPr="004B6991">
        <w:rPr>
          <w:rFonts w:ascii="Times New Roman" w:hAnsi="Times New Roman" w:cs="Times New Roman"/>
          <w:sz w:val="28"/>
          <w:szCs w:val="28"/>
        </w:rPr>
        <w:t>то прекрасно рисует, но не любит за</w:t>
      </w:r>
      <w:r>
        <w:rPr>
          <w:rFonts w:ascii="Times New Roman" w:hAnsi="Times New Roman" w:cs="Times New Roman"/>
          <w:sz w:val="28"/>
          <w:szCs w:val="28"/>
        </w:rPr>
        <w:t>ниматься точными науками, кто–</w:t>
      </w:r>
      <w:r w:rsidR="005F410D" w:rsidRPr="004B6991">
        <w:rPr>
          <w:rFonts w:ascii="Times New Roman" w:hAnsi="Times New Roman" w:cs="Times New Roman"/>
          <w:sz w:val="28"/>
          <w:szCs w:val="28"/>
        </w:rPr>
        <w:t>то увлечё</w:t>
      </w:r>
      <w:r>
        <w:rPr>
          <w:rFonts w:ascii="Times New Roman" w:hAnsi="Times New Roman" w:cs="Times New Roman"/>
          <w:sz w:val="28"/>
          <w:szCs w:val="28"/>
        </w:rPr>
        <w:t>н классической музыкой, а кто–</w:t>
      </w:r>
      <w:r w:rsidR="005F410D" w:rsidRPr="004B6991">
        <w:rPr>
          <w:rFonts w:ascii="Times New Roman" w:hAnsi="Times New Roman" w:cs="Times New Roman"/>
          <w:sz w:val="28"/>
          <w:szCs w:val="28"/>
        </w:rPr>
        <w:t>то просто любит смотреть на дождь и бегущие по небу облака. И когда мы говорим о воспитании и обучени</w:t>
      </w:r>
      <w:r>
        <w:rPr>
          <w:rFonts w:ascii="Times New Roman" w:hAnsi="Times New Roman" w:cs="Times New Roman"/>
          <w:sz w:val="28"/>
          <w:szCs w:val="28"/>
        </w:rPr>
        <w:t>и ребёнка, то забываем почему–</w:t>
      </w:r>
      <w:r w:rsidR="005F410D" w:rsidRPr="004B6991">
        <w:rPr>
          <w:rFonts w:ascii="Times New Roman" w:hAnsi="Times New Roman" w:cs="Times New Roman"/>
          <w:sz w:val="28"/>
          <w:szCs w:val="28"/>
        </w:rPr>
        <w:t>то о психических, физиологических и речевых его возможностях. А ведь ребё</w:t>
      </w:r>
      <w:r>
        <w:rPr>
          <w:rFonts w:ascii="Times New Roman" w:hAnsi="Times New Roman" w:cs="Times New Roman"/>
          <w:sz w:val="28"/>
          <w:szCs w:val="28"/>
        </w:rPr>
        <w:t>нок, как и взрослый, тоже что–то любит делать, а что–</w:t>
      </w:r>
      <w:r w:rsidR="005F410D" w:rsidRPr="004B6991">
        <w:rPr>
          <w:rFonts w:ascii="Times New Roman" w:hAnsi="Times New Roman" w:cs="Times New Roman"/>
          <w:sz w:val="28"/>
          <w:szCs w:val="28"/>
        </w:rPr>
        <w:t>то нет.</w:t>
      </w:r>
    </w:p>
    <w:p w:rsidR="005F410D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33EB5" w:rsidRPr="004B6991">
        <w:rPr>
          <w:rFonts w:ascii="Times New Roman" w:hAnsi="Times New Roman" w:cs="Times New Roman"/>
          <w:sz w:val="28"/>
          <w:szCs w:val="28"/>
        </w:rPr>
        <w:t>Раскрытие природы маленького человека требует совместных усилий педагогов, медиков, а главное, самых близких ему людей – родителей.</w:t>
      </w:r>
    </w:p>
    <w:p w:rsidR="00D33EB5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D33EB5" w:rsidRPr="004B6991">
        <w:rPr>
          <w:rFonts w:ascii="Times New Roman" w:hAnsi="Times New Roman" w:cs="Times New Roman"/>
          <w:sz w:val="28"/>
          <w:szCs w:val="28"/>
        </w:rPr>
        <w:t>Давайте поговорим о пальчиков</w:t>
      </w:r>
      <w:r>
        <w:rPr>
          <w:rFonts w:ascii="Times New Roman" w:hAnsi="Times New Roman" w:cs="Times New Roman"/>
          <w:sz w:val="28"/>
          <w:szCs w:val="28"/>
        </w:rPr>
        <w:t>ых</w:t>
      </w:r>
      <w:r w:rsidR="00D33EB5" w:rsidRPr="004B6991">
        <w:rPr>
          <w:rFonts w:ascii="Times New Roman" w:hAnsi="Times New Roman" w:cs="Times New Roman"/>
          <w:sz w:val="28"/>
          <w:szCs w:val="28"/>
        </w:rPr>
        <w:t xml:space="preserve"> играх. Именно о них многие взрослые думают только, как о развлекательном моменте в воспитании. Очень </w:t>
      </w:r>
      <w:proofErr w:type="gramStart"/>
      <w:r w:rsidR="00D33EB5" w:rsidRPr="004B6991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="00D33EB5" w:rsidRPr="004B6991">
        <w:rPr>
          <w:rFonts w:ascii="Times New Roman" w:hAnsi="Times New Roman" w:cs="Times New Roman"/>
          <w:sz w:val="28"/>
          <w:szCs w:val="28"/>
        </w:rPr>
        <w:t xml:space="preserve"> в процессе развития ребёнка имеет развитие мелкой моторики рук: у него улучшается двигательная координация, преодолеваются зажатость, скованность. Движение </w:t>
      </w:r>
      <w:r>
        <w:rPr>
          <w:rFonts w:ascii="Times New Roman" w:hAnsi="Times New Roman" w:cs="Times New Roman"/>
          <w:sz w:val="28"/>
          <w:szCs w:val="28"/>
        </w:rPr>
        <w:t>рук построено на занимательно–</w:t>
      </w:r>
      <w:r w:rsidR="00D33EB5" w:rsidRPr="004B6991">
        <w:rPr>
          <w:rFonts w:ascii="Times New Roman" w:hAnsi="Times New Roman" w:cs="Times New Roman"/>
          <w:sz w:val="28"/>
          <w:szCs w:val="28"/>
        </w:rPr>
        <w:t>игровой основе. У дошкольников цепкая автомати</w:t>
      </w:r>
      <w:r>
        <w:rPr>
          <w:rFonts w:ascii="Times New Roman" w:hAnsi="Times New Roman" w:cs="Times New Roman"/>
          <w:sz w:val="28"/>
          <w:szCs w:val="28"/>
        </w:rPr>
        <w:t>ческая память, запомнить двух–</w:t>
      </w:r>
      <w:proofErr w:type="spellStart"/>
      <w:r w:rsidR="00D33EB5" w:rsidRPr="004B6991">
        <w:rPr>
          <w:rFonts w:ascii="Times New Roman" w:hAnsi="Times New Roman" w:cs="Times New Roman"/>
          <w:sz w:val="28"/>
          <w:szCs w:val="28"/>
        </w:rPr>
        <w:t>четырёхстрочный</w:t>
      </w:r>
      <w:proofErr w:type="spellEnd"/>
      <w:r w:rsidR="00D33EB5" w:rsidRPr="004B6991">
        <w:rPr>
          <w:rFonts w:ascii="Times New Roman" w:hAnsi="Times New Roman" w:cs="Times New Roman"/>
          <w:sz w:val="28"/>
          <w:szCs w:val="28"/>
        </w:rPr>
        <w:t xml:space="preserve"> специально для конкретного случая предназначенный те</w:t>
      </w:r>
      <w:proofErr w:type="gramStart"/>
      <w:r w:rsidR="00D33EB5" w:rsidRPr="004B6991">
        <w:rPr>
          <w:rFonts w:ascii="Times New Roman" w:hAnsi="Times New Roman" w:cs="Times New Roman"/>
          <w:sz w:val="28"/>
          <w:szCs w:val="28"/>
        </w:rPr>
        <w:t>кст дл</w:t>
      </w:r>
      <w:proofErr w:type="gramEnd"/>
      <w:r w:rsidR="00D33EB5" w:rsidRPr="004B6991">
        <w:rPr>
          <w:rFonts w:ascii="Times New Roman" w:hAnsi="Times New Roman" w:cs="Times New Roman"/>
          <w:sz w:val="28"/>
          <w:szCs w:val="28"/>
        </w:rPr>
        <w:t>я них не представляет особого труда. Зато потом услышанные слова могут вызвать нужные двигательные ассоциации, и наоборот побуждает к самостоятельному произнесению ребёнком соответствующих стихов. Пом</w:t>
      </w:r>
      <w:r>
        <w:rPr>
          <w:rFonts w:ascii="Times New Roman" w:hAnsi="Times New Roman" w:cs="Times New Roman"/>
          <w:sz w:val="28"/>
          <w:szCs w:val="28"/>
        </w:rPr>
        <w:t>ните, как в детстве мы играли «</w:t>
      </w:r>
      <w:r w:rsidR="00D33EB5" w:rsidRPr="004B6991">
        <w:rPr>
          <w:rFonts w:ascii="Times New Roman" w:hAnsi="Times New Roman" w:cs="Times New Roman"/>
          <w:sz w:val="28"/>
          <w:szCs w:val="28"/>
        </w:rPr>
        <w:t xml:space="preserve">Сорока, сорока кашку варила, деток кормила…»? Попробуйте напомнить уже </w:t>
      </w:r>
      <w:r w:rsidR="00B07411" w:rsidRPr="004B6991">
        <w:rPr>
          <w:rFonts w:ascii="Times New Roman" w:hAnsi="Times New Roman" w:cs="Times New Roman"/>
          <w:sz w:val="28"/>
          <w:szCs w:val="28"/>
        </w:rPr>
        <w:t xml:space="preserve">подросшему ребёнку эту </w:t>
      </w:r>
      <w:proofErr w:type="spellStart"/>
      <w:r w:rsidR="00B07411" w:rsidRPr="004B6991">
        <w:rPr>
          <w:rFonts w:ascii="Times New Roman" w:hAnsi="Times New Roman" w:cs="Times New Roman"/>
          <w:sz w:val="28"/>
          <w:szCs w:val="28"/>
        </w:rPr>
        <w:t>потешку</w:t>
      </w:r>
      <w:proofErr w:type="spellEnd"/>
      <w:r w:rsidR="00B07411" w:rsidRPr="004B6991">
        <w:rPr>
          <w:rFonts w:ascii="Times New Roman" w:hAnsi="Times New Roman" w:cs="Times New Roman"/>
          <w:sz w:val="28"/>
          <w:szCs w:val="28"/>
        </w:rPr>
        <w:t>, и он обязательно начнёт выполнять движения руками. Одно условие необходимо соблюдать – пальчиковые игры должны выполняться ребёнком без затруднения и приносить ему только радость.</w:t>
      </w:r>
    </w:p>
    <w:p w:rsidR="00B07411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B07411" w:rsidRPr="004B6991">
        <w:rPr>
          <w:rFonts w:ascii="Times New Roman" w:hAnsi="Times New Roman" w:cs="Times New Roman"/>
          <w:sz w:val="28"/>
          <w:szCs w:val="28"/>
        </w:rPr>
        <w:t xml:space="preserve">Выдающиеся учёные Л.С. Выготский, Л. С. Волкова, Е. И. </w:t>
      </w:r>
      <w:proofErr w:type="spellStart"/>
      <w:r w:rsidR="00B07411" w:rsidRPr="004B6991">
        <w:rPr>
          <w:rFonts w:ascii="Times New Roman" w:hAnsi="Times New Roman" w:cs="Times New Roman"/>
          <w:sz w:val="28"/>
          <w:szCs w:val="28"/>
        </w:rPr>
        <w:t>Исенина</w:t>
      </w:r>
      <w:proofErr w:type="spellEnd"/>
      <w:r w:rsidR="00B07411" w:rsidRPr="004B6991">
        <w:rPr>
          <w:rFonts w:ascii="Times New Roman" w:hAnsi="Times New Roman" w:cs="Times New Roman"/>
          <w:sz w:val="28"/>
          <w:szCs w:val="28"/>
        </w:rPr>
        <w:t>, М. И. Кольцова считали, что развитие мелкой моторики пальцев рук положительно сказывается на становлении детской речи. А неумение ребёнком распознавать пальцы – прогностический признак будущих трудностей с чтением и письмом. Да, это именно так.</w:t>
      </w:r>
    </w:p>
    <w:p w:rsidR="004B6991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B07411" w:rsidRPr="004B6991">
        <w:rPr>
          <w:rFonts w:ascii="Times New Roman" w:hAnsi="Times New Roman" w:cs="Times New Roman"/>
          <w:sz w:val="28"/>
          <w:szCs w:val="28"/>
        </w:rPr>
        <w:t>Предлагаемый кандидатом педагогических наук М. А. Поваляевой тест на распознание пальцев можно провести со своим ребёнком дома. Он поможет о</w:t>
      </w:r>
      <w:r>
        <w:rPr>
          <w:rFonts w:ascii="Times New Roman" w:hAnsi="Times New Roman" w:cs="Times New Roman"/>
          <w:sz w:val="28"/>
          <w:szCs w:val="28"/>
        </w:rPr>
        <w:t xml:space="preserve">ценить функционирование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теменно</w:t>
      </w:r>
      <w:proofErr w:type="spellEnd"/>
      <w:r>
        <w:rPr>
          <w:rFonts w:ascii="Times New Roman" w:hAnsi="Times New Roman" w:cs="Times New Roman"/>
          <w:sz w:val="28"/>
          <w:szCs w:val="28"/>
        </w:rPr>
        <w:t>–</w:t>
      </w:r>
      <w:r w:rsidR="00B07411" w:rsidRPr="004B6991">
        <w:rPr>
          <w:rFonts w:ascii="Times New Roman" w:hAnsi="Times New Roman" w:cs="Times New Roman"/>
          <w:sz w:val="28"/>
          <w:szCs w:val="28"/>
        </w:rPr>
        <w:t>затылочных отделов коры головного мозга.</w:t>
      </w:r>
    </w:p>
    <w:p w:rsidR="00B07411" w:rsidRPr="004B6991" w:rsidRDefault="00FC2FDA" w:rsidP="004B699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59264" behindDoc="1" locked="0" layoutInCell="1" allowOverlap="1" wp14:anchorId="34FAFAC3" wp14:editId="1B72C92F">
            <wp:simplePos x="0" y="0"/>
            <wp:positionH relativeFrom="column">
              <wp:posOffset>-1108710</wp:posOffset>
            </wp:positionH>
            <wp:positionV relativeFrom="paragraph">
              <wp:posOffset>-701040</wp:posOffset>
            </wp:positionV>
            <wp:extent cx="7597839" cy="1065847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он+баннера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839" cy="10658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4B6991"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B07411" w:rsidRPr="004B6991">
        <w:rPr>
          <w:rFonts w:ascii="Times New Roman" w:hAnsi="Times New Roman" w:cs="Times New Roman"/>
          <w:i/>
          <w:sz w:val="28"/>
          <w:szCs w:val="28"/>
        </w:rPr>
        <w:t>Сядьте за стол напротив ребёнка. Попросите его протянуть руку, закройте ладонь и пальцы своей рукой. Другой рукой дотрагивайтесь до пальцев его протянутой руки. Попросите вытянуть на другой руке тот палец, который вы трогаете. Какой результат?</w:t>
      </w:r>
    </w:p>
    <w:p w:rsidR="007477A9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</w:t>
      </w:r>
      <w:r w:rsidR="007477A9" w:rsidRPr="004B6991">
        <w:rPr>
          <w:rFonts w:ascii="Times New Roman" w:hAnsi="Times New Roman" w:cs="Times New Roman"/>
          <w:i/>
          <w:sz w:val="28"/>
          <w:szCs w:val="28"/>
        </w:rPr>
        <w:t>В норме: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B6991">
        <w:rPr>
          <w:rFonts w:ascii="Times New Roman" w:hAnsi="Times New Roman" w:cs="Times New Roman"/>
          <w:b/>
          <w:i/>
          <w:sz w:val="28"/>
          <w:szCs w:val="28"/>
        </w:rPr>
        <w:t xml:space="preserve">Трёхлетние </w:t>
      </w:r>
      <w:r w:rsidRPr="004B6991">
        <w:rPr>
          <w:rFonts w:ascii="Times New Roman" w:hAnsi="Times New Roman" w:cs="Times New Roman"/>
          <w:i/>
          <w:sz w:val="28"/>
          <w:szCs w:val="28"/>
        </w:rPr>
        <w:t>дети правильно определяют большой палец;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B6991">
        <w:rPr>
          <w:rFonts w:ascii="Times New Roman" w:hAnsi="Times New Roman" w:cs="Times New Roman"/>
          <w:b/>
          <w:i/>
          <w:sz w:val="28"/>
          <w:szCs w:val="28"/>
        </w:rPr>
        <w:t>Пятилетние</w:t>
      </w:r>
      <w:proofErr w:type="gramEnd"/>
      <w:r w:rsidRPr="004B699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4B6991">
        <w:rPr>
          <w:rFonts w:ascii="Times New Roman" w:hAnsi="Times New Roman" w:cs="Times New Roman"/>
          <w:i/>
          <w:sz w:val="28"/>
          <w:szCs w:val="28"/>
        </w:rPr>
        <w:t>– большой и мизинец;</w:t>
      </w:r>
    </w:p>
    <w:p w:rsidR="007477A9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4B6991">
        <w:rPr>
          <w:rFonts w:ascii="Times New Roman" w:hAnsi="Times New Roman" w:cs="Times New Roman"/>
          <w:b/>
          <w:i/>
          <w:sz w:val="28"/>
          <w:szCs w:val="28"/>
        </w:rPr>
        <w:t>Шестилетние</w:t>
      </w:r>
      <w:proofErr w:type="gramEnd"/>
      <w:r w:rsidRPr="004B6991">
        <w:rPr>
          <w:rFonts w:ascii="Times New Roman" w:hAnsi="Times New Roman" w:cs="Times New Roman"/>
          <w:i/>
          <w:sz w:val="28"/>
          <w:szCs w:val="28"/>
        </w:rPr>
        <w:t xml:space="preserve"> – большой, мизинец, указательный.</w:t>
      </w:r>
    </w:p>
    <w:p w:rsidR="004B6991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7477A9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7477A9" w:rsidRPr="004B6991">
        <w:rPr>
          <w:rFonts w:ascii="Times New Roman" w:hAnsi="Times New Roman" w:cs="Times New Roman"/>
          <w:sz w:val="28"/>
          <w:szCs w:val="28"/>
        </w:rPr>
        <w:t xml:space="preserve">Для развития ручного </w:t>
      </w:r>
      <w:proofErr w:type="spellStart"/>
      <w:r w:rsidR="007477A9" w:rsidRPr="004B6991">
        <w:rPr>
          <w:rFonts w:ascii="Times New Roman" w:hAnsi="Times New Roman" w:cs="Times New Roman"/>
          <w:sz w:val="28"/>
          <w:szCs w:val="28"/>
        </w:rPr>
        <w:t>праксиса</w:t>
      </w:r>
      <w:proofErr w:type="spellEnd"/>
      <w:r w:rsidR="007477A9" w:rsidRPr="004B6991">
        <w:rPr>
          <w:rFonts w:ascii="Times New Roman" w:hAnsi="Times New Roman" w:cs="Times New Roman"/>
          <w:sz w:val="28"/>
          <w:szCs w:val="28"/>
        </w:rPr>
        <w:t xml:space="preserve"> очень полезны такие упражнения: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B6991">
        <w:rPr>
          <w:rFonts w:ascii="Times New Roman" w:hAnsi="Times New Roman" w:cs="Times New Roman"/>
          <w:sz w:val="28"/>
          <w:szCs w:val="28"/>
        </w:rPr>
        <w:t>- перебирая пальцами, крутить бруски или карандаш,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B6991">
        <w:rPr>
          <w:rFonts w:ascii="Times New Roman" w:hAnsi="Times New Roman" w:cs="Times New Roman"/>
          <w:sz w:val="28"/>
          <w:szCs w:val="28"/>
        </w:rPr>
        <w:t>- застёгивать и расстегивать пуговицы разного размера;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B6991">
        <w:rPr>
          <w:rFonts w:ascii="Times New Roman" w:hAnsi="Times New Roman" w:cs="Times New Roman"/>
          <w:sz w:val="28"/>
          <w:szCs w:val="28"/>
        </w:rPr>
        <w:t>- плести косички из жёстких ниток;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 w:rsidRPr="004B6991">
        <w:rPr>
          <w:rFonts w:ascii="Times New Roman" w:hAnsi="Times New Roman" w:cs="Times New Roman"/>
          <w:sz w:val="28"/>
          <w:szCs w:val="28"/>
        </w:rPr>
        <w:t xml:space="preserve">- рисовать и штриховать карандашами. </w:t>
      </w:r>
    </w:p>
    <w:p w:rsidR="007477A9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Для развития зрительно–</w:t>
      </w:r>
      <w:r w:rsidR="007477A9" w:rsidRPr="004B6991">
        <w:rPr>
          <w:rFonts w:ascii="Times New Roman" w:hAnsi="Times New Roman" w:cs="Times New Roman"/>
          <w:sz w:val="28"/>
          <w:szCs w:val="28"/>
        </w:rPr>
        <w:t>моторных ко</w:t>
      </w:r>
      <w:r>
        <w:rPr>
          <w:rFonts w:ascii="Times New Roman" w:hAnsi="Times New Roman" w:cs="Times New Roman"/>
          <w:sz w:val="28"/>
          <w:szCs w:val="28"/>
        </w:rPr>
        <w:t>ординаций эффективно задание: «</w:t>
      </w:r>
      <w:r w:rsidR="007477A9" w:rsidRPr="004B6991">
        <w:rPr>
          <w:rFonts w:ascii="Times New Roman" w:hAnsi="Times New Roman" w:cs="Times New Roman"/>
          <w:sz w:val="28"/>
          <w:szCs w:val="28"/>
        </w:rPr>
        <w:t>Дорисуй недостающие детали вначале к рисункам, а затем к буквам».</w:t>
      </w:r>
    </w:p>
    <w:p w:rsidR="007477A9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477A9" w:rsidRPr="004B6991">
        <w:rPr>
          <w:rFonts w:ascii="Times New Roman" w:hAnsi="Times New Roman" w:cs="Times New Roman"/>
          <w:sz w:val="28"/>
          <w:szCs w:val="28"/>
        </w:rPr>
        <w:t xml:space="preserve">Пальчиковые игры вырабатывают у детей способность </w:t>
      </w:r>
      <w:proofErr w:type="spellStart"/>
      <w:r w:rsidR="007477A9" w:rsidRPr="004B6991">
        <w:rPr>
          <w:rFonts w:ascii="Times New Roman" w:hAnsi="Times New Roman" w:cs="Times New Roman"/>
          <w:sz w:val="28"/>
          <w:szCs w:val="28"/>
        </w:rPr>
        <w:t>мобилизовываться</w:t>
      </w:r>
      <w:proofErr w:type="spellEnd"/>
      <w:r w:rsidR="007477A9" w:rsidRPr="004B6991">
        <w:rPr>
          <w:rFonts w:ascii="Times New Roman" w:hAnsi="Times New Roman" w:cs="Times New Roman"/>
          <w:sz w:val="28"/>
          <w:szCs w:val="28"/>
        </w:rPr>
        <w:t>, сосредотачиваться и расслабляться.</w:t>
      </w:r>
      <w:r w:rsidR="00257259" w:rsidRPr="004B6991">
        <w:rPr>
          <w:rFonts w:ascii="Times New Roman" w:hAnsi="Times New Roman" w:cs="Times New Roman"/>
          <w:sz w:val="28"/>
          <w:szCs w:val="28"/>
        </w:rPr>
        <w:t xml:space="preserve"> </w:t>
      </w:r>
      <w:r w:rsidR="007477A9" w:rsidRPr="004B6991">
        <w:rPr>
          <w:rFonts w:ascii="Times New Roman" w:hAnsi="Times New Roman" w:cs="Times New Roman"/>
          <w:sz w:val="28"/>
          <w:szCs w:val="28"/>
        </w:rPr>
        <w:t>Игры оригинальны и интересны тем, что представляют собой маленький театр, где актёры – это пальчики ребят.</w:t>
      </w:r>
      <w:r w:rsidR="00263C8E" w:rsidRPr="004B6991">
        <w:rPr>
          <w:rFonts w:ascii="Times New Roman" w:hAnsi="Times New Roman" w:cs="Times New Roman"/>
          <w:sz w:val="28"/>
          <w:szCs w:val="28"/>
        </w:rPr>
        <w:t xml:space="preserve"> Пальчиковые игры развивают мышечный аппарат, мелкую моторику, тактильную чувствительность. Повышается общий уровень организации мышления ребёнка. С помощью пальчиковых игр можно одновременно готовить р</w:t>
      </w:r>
      <w:r>
        <w:rPr>
          <w:rFonts w:ascii="Times New Roman" w:hAnsi="Times New Roman" w:cs="Times New Roman"/>
          <w:sz w:val="28"/>
          <w:szCs w:val="28"/>
        </w:rPr>
        <w:t>ебёнка и к письму, и к чтению (</w:t>
      </w:r>
      <w:r w:rsidR="00263C8E" w:rsidRPr="004B6991">
        <w:rPr>
          <w:rFonts w:ascii="Times New Roman" w:hAnsi="Times New Roman" w:cs="Times New Roman"/>
          <w:sz w:val="28"/>
          <w:szCs w:val="28"/>
        </w:rPr>
        <w:t>но в том случае, если нет нарушения звукопроизношения).</w:t>
      </w:r>
    </w:p>
    <w:p w:rsidR="00263C8E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263C8E" w:rsidRPr="004B6991">
        <w:rPr>
          <w:rFonts w:ascii="Times New Roman" w:hAnsi="Times New Roman" w:cs="Times New Roman"/>
          <w:sz w:val="28"/>
          <w:szCs w:val="28"/>
        </w:rPr>
        <w:t>Прежде, чем выполнять игру с пальчиками, включите музыку, которая нравится ребёнку. Она должна быть знакомой, чтобы не привлекать своей новизной. Если ребёнок возбуждён, то включите ласковы</w:t>
      </w:r>
      <w:r>
        <w:rPr>
          <w:rFonts w:ascii="Times New Roman" w:hAnsi="Times New Roman" w:cs="Times New Roman"/>
          <w:sz w:val="28"/>
          <w:szCs w:val="28"/>
        </w:rPr>
        <w:t>й</w:t>
      </w:r>
      <w:r w:rsidR="00263C8E" w:rsidRPr="004B6991">
        <w:rPr>
          <w:rFonts w:ascii="Times New Roman" w:hAnsi="Times New Roman" w:cs="Times New Roman"/>
          <w:sz w:val="28"/>
          <w:szCs w:val="28"/>
        </w:rPr>
        <w:t xml:space="preserve"> плеск волн, пение птиц – это снимет психическое напряжение, успокоит. Излишне громкая музыка с подчёркнутыми ритмами </w:t>
      </w:r>
      <w:proofErr w:type="gramStart"/>
      <w:r w:rsidR="00263C8E" w:rsidRPr="004B6991">
        <w:rPr>
          <w:rFonts w:ascii="Times New Roman" w:hAnsi="Times New Roman" w:cs="Times New Roman"/>
          <w:sz w:val="28"/>
          <w:szCs w:val="28"/>
        </w:rPr>
        <w:t>ударных</w:t>
      </w:r>
      <w:proofErr w:type="gramEnd"/>
      <w:r w:rsidR="00263C8E" w:rsidRPr="004B6991">
        <w:rPr>
          <w:rFonts w:ascii="Times New Roman" w:hAnsi="Times New Roman" w:cs="Times New Roman"/>
          <w:sz w:val="28"/>
          <w:szCs w:val="28"/>
        </w:rPr>
        <w:t xml:space="preserve"> вредна не только слуху, но и для нервной системы. Серьёзные исследования по данному вопросу были проведены В. М. Бехтеревым, он писал: «Бесшумная обстановка отрицательно влияет на психику человека, поскольку абсолютная тишина не </w:t>
      </w:r>
      <w:r w:rsidR="00D56B0B" w:rsidRPr="004B6991">
        <w:rPr>
          <w:rFonts w:ascii="Times New Roman" w:hAnsi="Times New Roman" w:cs="Times New Roman"/>
          <w:sz w:val="28"/>
          <w:szCs w:val="28"/>
        </w:rPr>
        <w:t>является для него привычным окружающим фоном». Слушая музыку, сделайте ребёнку массаж рук, это процедура очень приятная для него. Во время игры требуйте от ребёнка выразительной передачи образа.</w:t>
      </w:r>
    </w:p>
    <w:p w:rsidR="00D56B0B" w:rsidRPr="004B6991" w:rsidRDefault="004B6991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56B0B" w:rsidRPr="004B6991">
        <w:rPr>
          <w:rFonts w:ascii="Times New Roman" w:hAnsi="Times New Roman" w:cs="Times New Roman"/>
          <w:sz w:val="28"/>
          <w:szCs w:val="28"/>
        </w:rPr>
        <w:t>Если дома каждый день родители будут заниматься по 7 -10 минут массажем рук ребёнка, пальчиковыми играми, то положительный результат будет обязательно.</w:t>
      </w: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p w:rsidR="007477A9" w:rsidRPr="004B6991" w:rsidRDefault="007477A9" w:rsidP="004B6991">
      <w:pPr>
        <w:spacing w:after="0"/>
        <w:ind w:left="-851"/>
        <w:jc w:val="both"/>
        <w:rPr>
          <w:rFonts w:ascii="Times New Roman" w:hAnsi="Times New Roman" w:cs="Times New Roman"/>
          <w:sz w:val="28"/>
          <w:szCs w:val="28"/>
        </w:rPr>
      </w:pPr>
    </w:p>
    <w:sectPr w:rsidR="007477A9" w:rsidRPr="004B6991" w:rsidSect="00D01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410D"/>
    <w:rsid w:val="00257259"/>
    <w:rsid w:val="00263C8E"/>
    <w:rsid w:val="004B6991"/>
    <w:rsid w:val="005F410D"/>
    <w:rsid w:val="007477A9"/>
    <w:rsid w:val="00B07411"/>
    <w:rsid w:val="00D01B7F"/>
    <w:rsid w:val="00D33EB5"/>
    <w:rsid w:val="00D56B0B"/>
    <w:rsid w:val="00FC2F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1B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6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6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2</Pages>
  <Words>671</Words>
  <Characters>3830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Lenovo</cp:lastModifiedBy>
  <cp:revision>3</cp:revision>
  <dcterms:created xsi:type="dcterms:W3CDTF">2016-07-01T16:49:00Z</dcterms:created>
  <dcterms:modified xsi:type="dcterms:W3CDTF">2021-10-06T05:27:00Z</dcterms:modified>
</cp:coreProperties>
</file>