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50" w:rsidRPr="00B14918" w:rsidRDefault="00896650" w:rsidP="00896650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918"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 средняя общеобразовательная школа "ОБРАЗОВАТЕЛЬНЫЙ КОМПЛЕКС №3 им. Н. П. Гусева" Центр развития ребёнка - детский сад №75</w:t>
      </w:r>
    </w:p>
    <w:p w:rsidR="00896650" w:rsidRPr="00B14918" w:rsidRDefault="00896650" w:rsidP="00896650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918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896650" w:rsidRPr="00B14918" w:rsidRDefault="00896650" w:rsidP="0089665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4918">
        <w:rPr>
          <w:rFonts w:ascii="Times New Roman" w:hAnsi="Times New Roman" w:cs="Times New Roman"/>
          <w:sz w:val="28"/>
          <w:szCs w:val="28"/>
        </w:rPr>
        <w:t>«</w:t>
      </w:r>
      <w:r w:rsidRPr="00B14918">
        <w:rPr>
          <w:rFonts w:ascii="Times New Roman" w:eastAsia="Times New Roman" w:hAnsi="Times New Roman" w:cs="Times New Roman"/>
          <w:sz w:val="28"/>
          <w:szCs w:val="28"/>
        </w:rPr>
        <w:t>Готовим руку дошкольников к письму</w:t>
      </w:r>
      <w:r w:rsidRPr="00B14918">
        <w:rPr>
          <w:rFonts w:ascii="Times New Roman" w:hAnsi="Times New Roman" w:cs="Times New Roman"/>
          <w:sz w:val="28"/>
          <w:szCs w:val="28"/>
        </w:rPr>
        <w:t>»</w:t>
      </w:r>
    </w:p>
    <w:p w:rsidR="00204755" w:rsidRDefault="00B21E4C" w:rsidP="00204755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моторики рук перед обучением письму занимает огромное значение. Хорошая моторика рук </w:t>
      </w:r>
      <w:r w:rsidRPr="00204755">
        <w:rPr>
          <w:rFonts w:ascii="Times New Roman" w:hAnsi="Times New Roman" w:cs="Times New Roman"/>
          <w:sz w:val="28"/>
          <w:szCs w:val="28"/>
        </w:rPr>
        <w:t>позволяет ребёнку быстро овладеть письменностью, и он без труда справляется и выводит красивые буквы в тетради. Развивать руку малыша желательно уже с 3 лет предлагая ему заниматься с красками, карандашами и фломастерами. При помощи этих занятий рука постепенно настроится на письмо.</w:t>
      </w:r>
    </w:p>
    <w:p w:rsidR="00204755" w:rsidRDefault="00B21E4C" w:rsidP="00204755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6650">
        <w:rPr>
          <w:rFonts w:ascii="Times New Roman" w:hAnsi="Times New Roman" w:cs="Times New Roman"/>
          <w:sz w:val="28"/>
          <w:szCs w:val="28"/>
        </w:rPr>
        <w:t>В школе на первом этапе, многие дети, как правило, испытывают затруднения с письмом: быстро устает рука, теряется рабочая строка, не получается правильное писание букв, нередко встречается «зеркальное» письмо, ребенок не различает «лево», «право», «лист», «страница», «строка», не укладывается в общий темп работы.</w:t>
      </w:r>
      <w:proofErr w:type="gramEnd"/>
      <w:r w:rsidRPr="00896650">
        <w:rPr>
          <w:rFonts w:ascii="Times New Roman" w:hAnsi="Times New Roman" w:cs="Times New Roman"/>
          <w:sz w:val="28"/>
          <w:szCs w:val="28"/>
        </w:rPr>
        <w:t xml:space="preserve"> Эти затруднения обуславливаются неразвитостью мелкой моторики пальцев руки, и недостаточной </w:t>
      </w:r>
      <w:proofErr w:type="spellStart"/>
      <w:r w:rsidRPr="00896650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Pr="00896650">
        <w:rPr>
          <w:rFonts w:ascii="Times New Roman" w:hAnsi="Times New Roman" w:cs="Times New Roman"/>
          <w:sz w:val="28"/>
          <w:szCs w:val="28"/>
        </w:rPr>
        <w:t xml:space="preserve"> зрительно – двигательной координации произвольного внимания, аналитического восприятия речи, зрительной памяти.</w:t>
      </w:r>
      <w:r w:rsidR="00896650" w:rsidRPr="00204755">
        <w:rPr>
          <w:rFonts w:ascii="Times New Roman" w:hAnsi="Times New Roman" w:cs="Times New Roman"/>
          <w:sz w:val="28"/>
          <w:szCs w:val="28"/>
        </w:rPr>
        <w:br/>
      </w:r>
      <w:r w:rsidRPr="00896650">
        <w:rPr>
          <w:rFonts w:ascii="Times New Roman" w:hAnsi="Times New Roman" w:cs="Times New Roman"/>
          <w:sz w:val="28"/>
          <w:szCs w:val="28"/>
        </w:rPr>
        <w:t>Процесс письма требует от ребенка не только физических, интеллектуальных, но и эмоциональных усилий. Всякого рода перегрузки и связанные с ними переутомления самым негативным образом сказываются на овладении графическими навыками и, более того, на развитии детского организма. Поэтому в дошкольном возрасте важна именно подготовка к письму, а не обучение ему. </w:t>
      </w:r>
    </w:p>
    <w:p w:rsidR="00B21E4C" w:rsidRPr="00896650" w:rsidRDefault="00B21E4C" w:rsidP="00204755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650">
        <w:rPr>
          <w:rFonts w:ascii="Times New Roman" w:hAnsi="Times New Roman" w:cs="Times New Roman"/>
          <w:sz w:val="28"/>
          <w:szCs w:val="28"/>
        </w:rPr>
        <w:t>Основное внимание мы обращаем на формирование правильной позы при письме: учим детей правильно сидеть, держать ручку, располагать необходимые предметы на парте, самостоятельно работать и ориентироваться на листе тетради. Ещё мы уделяем внимание упражнениям, играм, различным заданиям на развитие мелкой моторики и координации движений руки, решаем сразу две задачи: во-первых, общее интеллектуальное развитие ребенка, во-вторых, подготовка к овладению навыком письма, что в будущем поможет избежать многих проблем школьного обучения.</w:t>
      </w:r>
    </w:p>
    <w:p w:rsidR="00896650" w:rsidRPr="00204755" w:rsidRDefault="00896650" w:rsidP="00204755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204755">
        <w:rPr>
          <w:rFonts w:ascii="Times New Roman" w:hAnsi="Times New Roman" w:cs="Times New Roman"/>
          <w:sz w:val="28"/>
          <w:szCs w:val="28"/>
        </w:rPr>
        <w:br/>
      </w:r>
      <w:r w:rsidRPr="00204755">
        <w:rPr>
          <w:rFonts w:ascii="Times New Roman" w:hAnsi="Times New Roman" w:cs="Times New Roman"/>
          <w:sz w:val="28"/>
          <w:szCs w:val="28"/>
        </w:rPr>
        <w:br/>
      </w:r>
      <w:r w:rsidRPr="0020475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Виды </w:t>
      </w:r>
      <w:proofErr w:type="gramStart"/>
      <w:r w:rsidRPr="00204755">
        <w:rPr>
          <w:rFonts w:ascii="Times New Roman" w:hAnsi="Times New Roman" w:cs="Times New Roman"/>
          <w:b/>
          <w:bCs/>
          <w:sz w:val="28"/>
          <w:szCs w:val="28"/>
        </w:rPr>
        <w:t>занятий</w:t>
      </w:r>
      <w:proofErr w:type="gramEnd"/>
      <w:r w:rsidRPr="00204755">
        <w:rPr>
          <w:rFonts w:ascii="Times New Roman" w:hAnsi="Times New Roman" w:cs="Times New Roman"/>
          <w:b/>
          <w:bCs/>
          <w:sz w:val="28"/>
          <w:szCs w:val="28"/>
        </w:rPr>
        <w:t xml:space="preserve"> содействующие подготовке руки к письму:</w:t>
      </w:r>
      <w:r w:rsidRPr="00204755">
        <w:rPr>
          <w:rFonts w:ascii="Times New Roman" w:hAnsi="Times New Roman" w:cs="Times New Roman"/>
          <w:sz w:val="28"/>
          <w:szCs w:val="28"/>
        </w:rPr>
        <w:br/>
        <w:t>1. Лепка (глина, пластилин, тесто).</w:t>
      </w:r>
      <w:r w:rsidRPr="00204755">
        <w:rPr>
          <w:rFonts w:ascii="Times New Roman" w:hAnsi="Times New Roman" w:cs="Times New Roman"/>
          <w:sz w:val="28"/>
          <w:szCs w:val="28"/>
        </w:rPr>
        <w:br/>
        <w:t>2. Рисование пальцами (по манке, муке, крупе).</w:t>
      </w:r>
      <w:r w:rsidRPr="00204755">
        <w:rPr>
          <w:rFonts w:ascii="Times New Roman" w:hAnsi="Times New Roman" w:cs="Times New Roman"/>
          <w:sz w:val="28"/>
          <w:szCs w:val="28"/>
        </w:rPr>
        <w:br/>
        <w:t>3. Игры в мозаику.</w:t>
      </w:r>
      <w:r w:rsidRPr="00204755">
        <w:rPr>
          <w:rFonts w:ascii="Times New Roman" w:hAnsi="Times New Roman" w:cs="Times New Roman"/>
          <w:sz w:val="28"/>
          <w:szCs w:val="28"/>
        </w:rPr>
        <w:br/>
        <w:t>4. Сборка конструктора с мелкими деталями.</w:t>
      </w:r>
      <w:r w:rsidRPr="00204755">
        <w:rPr>
          <w:rFonts w:ascii="Times New Roman" w:hAnsi="Times New Roman" w:cs="Times New Roman"/>
          <w:sz w:val="28"/>
          <w:szCs w:val="28"/>
        </w:rPr>
        <w:br/>
        <w:t>5. Различные шнуровки.</w:t>
      </w:r>
      <w:r w:rsidRPr="00204755">
        <w:rPr>
          <w:rFonts w:ascii="Times New Roman" w:hAnsi="Times New Roman" w:cs="Times New Roman"/>
          <w:sz w:val="28"/>
          <w:szCs w:val="28"/>
        </w:rPr>
        <w:br/>
        <w:t>6. Игры с прищепками, пуговицами, крупами.</w:t>
      </w:r>
      <w:r w:rsidRPr="00204755">
        <w:rPr>
          <w:rFonts w:ascii="Times New Roman" w:hAnsi="Times New Roman" w:cs="Times New Roman"/>
          <w:sz w:val="28"/>
          <w:szCs w:val="28"/>
        </w:rPr>
        <w:br/>
        <w:t>7. Вырезание ножницами.</w:t>
      </w:r>
      <w:r w:rsidRPr="00204755">
        <w:rPr>
          <w:rFonts w:ascii="Times New Roman" w:hAnsi="Times New Roman" w:cs="Times New Roman"/>
          <w:sz w:val="28"/>
          <w:szCs w:val="28"/>
        </w:rPr>
        <w:br/>
        <w:t>8. Складывание из листа бумаги (оригами).</w:t>
      </w:r>
      <w:r w:rsidRPr="00204755">
        <w:rPr>
          <w:rFonts w:ascii="Times New Roman" w:hAnsi="Times New Roman" w:cs="Times New Roman"/>
          <w:sz w:val="28"/>
          <w:szCs w:val="28"/>
        </w:rPr>
        <w:br/>
        <w:t>9. Занятия с резиновыми игрушками, которые можно сжать.</w:t>
      </w:r>
    </w:p>
    <w:p w:rsidR="00896650" w:rsidRPr="00204755" w:rsidRDefault="00204755" w:rsidP="00204755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204755">
        <w:rPr>
          <w:rFonts w:ascii="Times New Roman" w:hAnsi="Times New Roman" w:cs="Times New Roman"/>
          <w:b/>
          <w:sz w:val="28"/>
          <w:szCs w:val="28"/>
        </w:rPr>
        <w:t>Несколько заданий, которые вы можете предложить ребенку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204755" w:rsidTr="00B14918">
        <w:tc>
          <w:tcPr>
            <w:tcW w:w="9571" w:type="dxa"/>
          </w:tcPr>
          <w:p w:rsidR="00204755" w:rsidRDefault="00204755" w:rsidP="00204755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4679950" cy="6141720"/>
                  <wp:effectExtent l="57150" t="38100" r="44450" b="11430"/>
                  <wp:wrapSquare wrapText="bothSides"/>
                  <wp:docPr id="5" name="Рисунок 1" descr="ph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_1.jpg"/>
                          <pic:cNvPicPr/>
                        </pic:nvPicPr>
                        <pic:blipFill>
                          <a:blip r:embed="rId5" cstate="print"/>
                          <a:srcRect l="509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0" cy="614172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04755" w:rsidTr="00B14918">
        <w:tc>
          <w:tcPr>
            <w:tcW w:w="9571" w:type="dxa"/>
          </w:tcPr>
          <w:p w:rsidR="00204755" w:rsidRDefault="00B14918" w:rsidP="00204755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1101090" y="8763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4684395" cy="5844540"/>
                  <wp:effectExtent l="57150" t="38100" r="40005" b="22860"/>
                  <wp:wrapSquare wrapText="bothSides"/>
                  <wp:docPr id="6" name="Рисунок 5" descr="01lab5vph12218656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lab5vph1221865604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4395" cy="584454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04755" w:rsidTr="00B14918">
        <w:tc>
          <w:tcPr>
            <w:tcW w:w="9571" w:type="dxa"/>
          </w:tcPr>
          <w:p w:rsidR="00204755" w:rsidRDefault="00204755" w:rsidP="00204755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1101090" y="8763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4684395" cy="6377940"/>
                  <wp:effectExtent l="57150" t="38100" r="40005" b="22860"/>
                  <wp:wrapSquare wrapText="bothSides"/>
                  <wp:docPr id="4" name="Рисунок 0" descr="ph_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_1 (1).jpg"/>
                          <pic:cNvPicPr/>
                        </pic:nvPicPr>
                        <pic:blipFill>
                          <a:blip r:embed="rId7" cstate="print"/>
                          <a:srcRect r="506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4395" cy="637794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04755" w:rsidRPr="00204755" w:rsidRDefault="00204755" w:rsidP="00204755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204755" w:rsidRPr="00B21E4C" w:rsidRDefault="00204755" w:rsidP="00896650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96650" w:rsidRDefault="00896650" w:rsidP="00896650">
      <w:pPr>
        <w:spacing w:before="240"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6650" w:rsidRDefault="00896650" w:rsidP="00896650">
      <w:pPr>
        <w:spacing w:before="240"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учитель-логопед Зыкова Татьяна Николаевна</w:t>
      </w:r>
    </w:p>
    <w:p w:rsidR="00896650" w:rsidRDefault="00896650" w:rsidP="008966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 2025</w:t>
      </w:r>
    </w:p>
    <w:p w:rsidR="006726CD" w:rsidRDefault="006726CD"/>
    <w:sectPr w:rsidR="006726CD" w:rsidSect="00672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1DB5"/>
    <w:multiLevelType w:val="hybridMultilevel"/>
    <w:tmpl w:val="C062F1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16D7D"/>
    <w:multiLevelType w:val="hybridMultilevel"/>
    <w:tmpl w:val="43DCCC0C"/>
    <w:lvl w:ilvl="0" w:tplc="3D100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650"/>
    <w:rsid w:val="00204755"/>
    <w:rsid w:val="006726CD"/>
    <w:rsid w:val="00896650"/>
    <w:rsid w:val="00B14918"/>
    <w:rsid w:val="00B2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650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896650"/>
    <w:rPr>
      <w:b/>
      <w:bCs/>
    </w:rPr>
  </w:style>
  <w:style w:type="table" w:styleId="a5">
    <w:name w:val="Table Grid"/>
    <w:basedOn w:val="a1"/>
    <w:uiPriority w:val="59"/>
    <w:rsid w:val="00204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47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2025-01-31T05:00:00Z</dcterms:created>
  <dcterms:modified xsi:type="dcterms:W3CDTF">2025-01-31T06:02:00Z</dcterms:modified>
</cp:coreProperties>
</file>