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03E" w:rsidRPr="00B14918" w:rsidRDefault="0093603E" w:rsidP="0093603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918">
        <w:rPr>
          <w:rFonts w:ascii="Times New Roman" w:hAnsi="Times New Roman" w:cs="Times New Roman"/>
          <w:sz w:val="28"/>
          <w:szCs w:val="28"/>
        </w:rPr>
        <w:t>Муниципальное образовательное учреждение средняя общеобразовательная школа "ОБРАЗОВАТЕЛЬНЫЙ КОМПЛЕКС №3 им. Н. П. Гусева" Центр развития ребёнка - детский сад №75</w:t>
      </w:r>
    </w:p>
    <w:p w:rsidR="0093603E" w:rsidRPr="00B14918" w:rsidRDefault="0093603E" w:rsidP="0093603E">
      <w:pPr>
        <w:jc w:val="center"/>
        <w:rPr>
          <w:rFonts w:ascii="Times New Roman" w:hAnsi="Times New Roman" w:cs="Times New Roman"/>
          <w:sz w:val="28"/>
          <w:szCs w:val="28"/>
        </w:rPr>
      </w:pPr>
      <w:r w:rsidRPr="00B1491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93603E" w:rsidRPr="00B14918" w:rsidRDefault="0093603E" w:rsidP="0093603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491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Дидактические игры по развитию связной речи</w:t>
      </w:r>
      <w:r w:rsidRPr="00B14918">
        <w:rPr>
          <w:rFonts w:ascii="Times New Roman" w:hAnsi="Times New Roman" w:cs="Times New Roman"/>
          <w:sz w:val="28"/>
          <w:szCs w:val="28"/>
        </w:rPr>
        <w:t>»</w:t>
      </w:r>
    </w:p>
    <w:p w:rsidR="00710D01" w:rsidRPr="00EF2957" w:rsidRDefault="00710D01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rStyle w:val="a5"/>
          <w:color w:val="000000" w:themeColor="text1"/>
          <w:sz w:val="28"/>
          <w:szCs w:val="28"/>
        </w:rPr>
        <w:t>«Размытое письмо»</w:t>
      </w:r>
    </w:p>
    <w:p w:rsidR="00710D01" w:rsidRPr="00EF2957" w:rsidRDefault="00710D01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color w:val="000000" w:themeColor="text1"/>
          <w:sz w:val="28"/>
          <w:szCs w:val="28"/>
        </w:rPr>
        <w:t>Цель: Упражнять в составлении распространенных упражнений.</w:t>
      </w:r>
    </w:p>
    <w:p w:rsidR="00710D01" w:rsidRPr="00EF2957" w:rsidRDefault="00710D01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color w:val="000000" w:themeColor="text1"/>
          <w:sz w:val="28"/>
          <w:szCs w:val="28"/>
        </w:rPr>
        <w:t>Материал: игрушечный мишка.</w:t>
      </w:r>
    </w:p>
    <w:p w:rsidR="00710D01" w:rsidRPr="00EF2957" w:rsidRDefault="00710D01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color w:val="000000" w:themeColor="text1"/>
          <w:sz w:val="28"/>
          <w:szCs w:val="28"/>
        </w:rPr>
        <w:t>Ход игры: - Медвежонок получил письмо от брата. Но дождём размыло некоторые слова. Надо ему помочь прочитать письмо. Вот это письмо: «Здравствуй, Мишутка. Я пишу тебе из зоопарка. Как-то раз я не послушался маму и забрался так далеко, что … я долго блуждал по лесу и</w:t>
      </w:r>
      <w:proofErr w:type="gramStart"/>
      <w:r w:rsidRPr="00EF2957">
        <w:rPr>
          <w:color w:val="000000" w:themeColor="text1"/>
          <w:sz w:val="28"/>
          <w:szCs w:val="28"/>
        </w:rPr>
        <w:t xml:space="preserve"> … В</w:t>
      </w:r>
      <w:proofErr w:type="gramEnd"/>
      <w:r w:rsidRPr="00EF2957">
        <w:rPr>
          <w:color w:val="000000" w:themeColor="text1"/>
          <w:sz w:val="28"/>
          <w:szCs w:val="28"/>
        </w:rPr>
        <w:t>ыйдя на поляну, я попал … Я попал в яму, потому что … Там было так глубоко, что… Пришли охотники и … Теперь я живу в… У нас есть площадка для … На площадке для молодняка есть много … Мы играем с … За ними ухаживают… Они нас любят, потому что… Скоро к нам приедет дрессировщик из</w:t>
      </w:r>
      <w:proofErr w:type="gramStart"/>
      <w:r w:rsidRPr="00EF2957">
        <w:rPr>
          <w:color w:val="000000" w:themeColor="text1"/>
          <w:sz w:val="28"/>
          <w:szCs w:val="28"/>
        </w:rPr>
        <w:t>… Н</w:t>
      </w:r>
      <w:proofErr w:type="gramEnd"/>
      <w:r w:rsidRPr="00EF2957">
        <w:rPr>
          <w:color w:val="000000" w:themeColor="text1"/>
          <w:sz w:val="28"/>
          <w:szCs w:val="28"/>
        </w:rPr>
        <w:t>адеюсь попасть в … Как здорово уметь… Жди следующего письма из … До свидания. Топтыгин».</w:t>
      </w:r>
    </w:p>
    <w:p w:rsidR="00710D01" w:rsidRPr="00EF2957" w:rsidRDefault="00710D01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rStyle w:val="a5"/>
          <w:color w:val="000000" w:themeColor="text1"/>
          <w:sz w:val="28"/>
          <w:szCs w:val="28"/>
        </w:rPr>
        <w:t>«Встреча героев сказок»</w:t>
      </w:r>
    </w:p>
    <w:p w:rsidR="00710D01" w:rsidRPr="00EF2957" w:rsidRDefault="00710D01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color w:val="000000" w:themeColor="text1"/>
          <w:sz w:val="28"/>
          <w:szCs w:val="28"/>
        </w:rPr>
        <w:t>Цель: приобщение детей к русским народным сказкам; развитие связной речи, диалогической, активизация словарного запаса детей.</w:t>
      </w:r>
    </w:p>
    <w:p w:rsidR="00710D01" w:rsidRPr="00EF2957" w:rsidRDefault="00710D01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color w:val="000000" w:themeColor="text1"/>
          <w:sz w:val="28"/>
          <w:szCs w:val="28"/>
        </w:rPr>
        <w:t>Ход игры: В этой игре, кроме героев русских народных сказок, есть герои авторских сказок, а также герои мультфильмов. Дети получают по одной карточке с героем знакомой сказки, ходят по группе и ищут второго героя из этой же сказки. Образуют пары, взявшись за руки. Они должны интонационно передать диалог действующих лиц, дать характеристику персонажей.</w:t>
      </w:r>
    </w:p>
    <w:p w:rsidR="008A7D1C" w:rsidRPr="00EF2957" w:rsidRDefault="008A7D1C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rStyle w:val="a5"/>
          <w:color w:val="000000" w:themeColor="text1"/>
          <w:sz w:val="28"/>
          <w:szCs w:val="28"/>
        </w:rPr>
        <w:t>«Витрина магазина бытовых приборов»</w:t>
      </w:r>
    </w:p>
    <w:p w:rsidR="008A7D1C" w:rsidRPr="00EF2957" w:rsidRDefault="008A7D1C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color w:val="000000" w:themeColor="text1"/>
          <w:sz w:val="28"/>
          <w:szCs w:val="28"/>
        </w:rPr>
        <w:t>Цель: упражнять в описании пространственного расположения предметов с использованием предлогов в активной речи.</w:t>
      </w:r>
    </w:p>
    <w:p w:rsidR="008A7D1C" w:rsidRPr="00EF2957" w:rsidRDefault="008A7D1C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color w:val="000000" w:themeColor="text1"/>
          <w:sz w:val="28"/>
          <w:szCs w:val="28"/>
        </w:rPr>
        <w:t xml:space="preserve">Ход игры: Педагог располагает бытовые приборы или их предметные картинки на витрине (прилавке) магазина (на столе, доске, </w:t>
      </w:r>
      <w:proofErr w:type="spellStart"/>
      <w:r w:rsidRPr="00EF2957">
        <w:rPr>
          <w:color w:val="000000" w:themeColor="text1"/>
          <w:sz w:val="28"/>
          <w:szCs w:val="28"/>
        </w:rPr>
        <w:t>фланелеграфе</w:t>
      </w:r>
      <w:proofErr w:type="spellEnd"/>
      <w:r w:rsidRPr="00EF2957">
        <w:rPr>
          <w:color w:val="000000" w:themeColor="text1"/>
          <w:sz w:val="28"/>
          <w:szCs w:val="28"/>
        </w:rPr>
        <w:t>).</w:t>
      </w:r>
    </w:p>
    <w:p w:rsidR="008A7D1C" w:rsidRPr="00EF2957" w:rsidRDefault="008A7D1C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color w:val="000000" w:themeColor="text1"/>
          <w:sz w:val="28"/>
          <w:szCs w:val="28"/>
        </w:rPr>
        <w:t>Задание 1. Назовите предметы бытовой техники, которые вы видите на витрине. Что здесь лишнее? Уберите лишние предметы.</w:t>
      </w:r>
    </w:p>
    <w:p w:rsidR="008A7D1C" w:rsidRPr="00EF2957" w:rsidRDefault="008A7D1C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color w:val="000000" w:themeColor="text1"/>
          <w:sz w:val="28"/>
          <w:szCs w:val="28"/>
        </w:rPr>
        <w:lastRenderedPageBreak/>
        <w:t>Задание 2. «Покажи и назови»: что стоит в центре витрины? Что вверху, или в верхней части витрины? Что внизу, или в нижней части витрины?</w:t>
      </w:r>
    </w:p>
    <w:p w:rsidR="008A7D1C" w:rsidRPr="00EF2957" w:rsidRDefault="008A7D1C" w:rsidP="005E4A22">
      <w:pPr>
        <w:pStyle w:val="a4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 w:themeColor="text1"/>
          <w:sz w:val="28"/>
          <w:szCs w:val="28"/>
        </w:rPr>
      </w:pPr>
      <w:r w:rsidRPr="00EF2957">
        <w:rPr>
          <w:color w:val="000000" w:themeColor="text1"/>
          <w:sz w:val="28"/>
          <w:szCs w:val="28"/>
        </w:rPr>
        <w:t>Задание 3. Предметы бытовой техники убираются. Затем педагог просит восстановить порядок: «Назови, где находится…?» И т.д.</w:t>
      </w:r>
    </w:p>
    <w:p w:rsidR="008A7D1C" w:rsidRPr="00EF2957" w:rsidRDefault="008A7D1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2"/>
          <w:b/>
          <w:bCs/>
          <w:color w:val="000000" w:themeColor="text1"/>
          <w:sz w:val="28"/>
          <w:szCs w:val="28"/>
        </w:rPr>
        <w:t>«Найди картинке место»</w:t>
      </w:r>
    </w:p>
    <w:p w:rsidR="008A7D1C" w:rsidRPr="005E4A22" w:rsidRDefault="008A7D1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Цель:</w:t>
      </w:r>
      <w:r w:rsidRPr="005E4A22">
        <w:rPr>
          <w:rStyle w:val="c1"/>
          <w:color w:val="000000" w:themeColor="text1"/>
          <w:sz w:val="28"/>
          <w:szCs w:val="28"/>
        </w:rPr>
        <w:t> учить соблюдать последовательность хода действия. Формировать умение составлять рассказ по картинкам с последовательно развивающимся действием.</w:t>
      </w:r>
    </w:p>
    <w:p w:rsidR="008A7D1C" w:rsidRPr="005E4A22" w:rsidRDefault="008A7D1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Материал:</w:t>
      </w:r>
      <w:r w:rsidRPr="005E4A22">
        <w:rPr>
          <w:rStyle w:val="c1"/>
          <w:color w:val="000000" w:themeColor="text1"/>
          <w:sz w:val="28"/>
          <w:szCs w:val="28"/>
        </w:rPr>
        <w:t> наборы серийных картинок для выкладывания.</w:t>
      </w:r>
    </w:p>
    <w:p w:rsidR="008A7D1C" w:rsidRPr="005E4A22" w:rsidRDefault="008A7D1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Ход игры</w:t>
      </w:r>
    </w:p>
    <w:p w:rsidR="008A7D1C" w:rsidRPr="00EF2957" w:rsidRDefault="008A7D1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>Перед ребенком выкладывают серию картинок, но одну картинку не помещают в ряд, а дают ребёнку с тем, чтобы он нашёл ей нужное место. После этого просят ребёнка составить рассказ по восстановленной серии картинок.</w:t>
      </w:r>
    </w:p>
    <w:p w:rsidR="008A7D1C" w:rsidRPr="00EF2957" w:rsidRDefault="008A7D1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2"/>
          <w:b/>
          <w:bCs/>
          <w:color w:val="000000" w:themeColor="text1"/>
          <w:sz w:val="28"/>
          <w:szCs w:val="28"/>
        </w:rPr>
        <w:t>«Какая картинка не нужна?»</w:t>
      </w:r>
    </w:p>
    <w:p w:rsidR="008A7D1C" w:rsidRPr="005E4A22" w:rsidRDefault="008A7D1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Цель:</w:t>
      </w:r>
      <w:r w:rsidRPr="005E4A22">
        <w:rPr>
          <w:rStyle w:val="c1"/>
          <w:color w:val="000000" w:themeColor="text1"/>
          <w:sz w:val="28"/>
          <w:szCs w:val="28"/>
        </w:rPr>
        <w:t> учить находить лишние для данного рассказа детали.  </w:t>
      </w:r>
    </w:p>
    <w:p w:rsidR="008A7D1C" w:rsidRPr="005E4A22" w:rsidRDefault="008A7D1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Ход игры</w:t>
      </w:r>
    </w:p>
    <w:p w:rsidR="008A7D1C" w:rsidRPr="00EF2957" w:rsidRDefault="008A7D1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>Перед ребёнком выкладывают серию картинок в правильной последовательности, но одну картинку берут из другого набора. Ребёнок должен найти ненужную картинку, убрать ее, а затем составить рассказ.  </w:t>
      </w:r>
    </w:p>
    <w:p w:rsidR="006A4EDC" w:rsidRPr="00EF2957" w:rsidRDefault="006A4ED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2"/>
          <w:b/>
          <w:bCs/>
          <w:color w:val="000000" w:themeColor="text1"/>
          <w:sz w:val="28"/>
          <w:szCs w:val="28"/>
        </w:rPr>
        <w:t>«Что изменилось?»</w:t>
      </w:r>
    </w:p>
    <w:p w:rsidR="006A4EDC" w:rsidRPr="005E4A22" w:rsidRDefault="006A4ED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Цель:</w:t>
      </w:r>
      <w:r w:rsidRPr="005E4A22">
        <w:rPr>
          <w:rStyle w:val="c1"/>
          <w:color w:val="000000" w:themeColor="text1"/>
          <w:sz w:val="28"/>
          <w:szCs w:val="28"/>
        </w:rPr>
        <w:t> развивать внимание, связную речь, умение описывать предмет.</w:t>
      </w:r>
    </w:p>
    <w:p w:rsidR="006A4EDC" w:rsidRPr="005E4A22" w:rsidRDefault="006A4ED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Ход игры</w:t>
      </w:r>
    </w:p>
    <w:p w:rsidR="006A4EDC" w:rsidRPr="00EF2957" w:rsidRDefault="006A4ED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1"/>
          <w:color w:val="000000" w:themeColor="text1"/>
          <w:sz w:val="28"/>
          <w:szCs w:val="28"/>
        </w:rPr>
        <w:t>На столе расположены</w:t>
      </w:r>
      <w:r w:rsidRPr="00EF2957">
        <w:rPr>
          <w:rStyle w:val="c1"/>
          <w:color w:val="000000" w:themeColor="text1"/>
          <w:sz w:val="28"/>
          <w:szCs w:val="28"/>
        </w:rPr>
        <w:t xml:space="preserve"> предметы в определенной последовательности.</w:t>
      </w:r>
    </w:p>
    <w:p w:rsidR="006A4EDC" w:rsidRPr="00EF2957" w:rsidRDefault="005E4A22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П</w:t>
      </w:r>
      <w:r w:rsidR="006A4EDC" w:rsidRPr="00EF2957">
        <w:rPr>
          <w:rStyle w:val="c1"/>
          <w:color w:val="000000" w:themeColor="text1"/>
          <w:sz w:val="28"/>
          <w:szCs w:val="28"/>
        </w:rPr>
        <w:t>осмотрите внимательно на предметы, запомните, как они расположены. Потом, когда вы отвернетесь, я что-то изменю. Когда вы повернетесь обратно, вы должны внимательно посмотреть, как лежат предметы, и сказать мне что изменилось?</w:t>
      </w:r>
    </w:p>
    <w:p w:rsidR="006A4EDC" w:rsidRPr="005E4A22" w:rsidRDefault="006A4ED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5"/>
          <w:bCs/>
          <w:iCs/>
          <w:color w:val="000000" w:themeColor="text1"/>
          <w:sz w:val="28"/>
          <w:szCs w:val="28"/>
        </w:rPr>
        <w:t>Усложнение:</w:t>
      </w:r>
    </w:p>
    <w:p w:rsidR="006A4EDC" w:rsidRPr="00EF2957" w:rsidRDefault="006A4ED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>– Описать предмет, которого не стало</w:t>
      </w:r>
    </w:p>
    <w:p w:rsidR="006A4EDC" w:rsidRPr="00EF2957" w:rsidRDefault="006A4ED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>– Рассказать о месте, где он стоял</w:t>
      </w:r>
    </w:p>
    <w:p w:rsidR="006A4EDC" w:rsidRPr="00EF2957" w:rsidRDefault="006A4ED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>– На какой звук начиналось название этого предмет</w:t>
      </w:r>
    </w:p>
    <w:p w:rsidR="006A4EDC" w:rsidRPr="00EF2957" w:rsidRDefault="006A4EDC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 xml:space="preserve">– В </w:t>
      </w:r>
      <w:proofErr w:type="gramStart"/>
      <w:r w:rsidRPr="00EF2957">
        <w:rPr>
          <w:rStyle w:val="c1"/>
          <w:color w:val="000000" w:themeColor="text1"/>
          <w:sz w:val="28"/>
          <w:szCs w:val="28"/>
        </w:rPr>
        <w:t>названии</w:t>
      </w:r>
      <w:proofErr w:type="gramEnd"/>
      <w:r w:rsidRPr="00EF2957">
        <w:rPr>
          <w:rStyle w:val="c1"/>
          <w:color w:val="000000" w:themeColor="text1"/>
          <w:sz w:val="28"/>
          <w:szCs w:val="28"/>
        </w:rPr>
        <w:t xml:space="preserve"> каких еще предметов есть этот звук?</w:t>
      </w:r>
    </w:p>
    <w:p w:rsidR="002F111E" w:rsidRPr="00EF2957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2"/>
          <w:b/>
          <w:bCs/>
          <w:color w:val="000000" w:themeColor="text1"/>
          <w:sz w:val="28"/>
          <w:szCs w:val="28"/>
        </w:rPr>
        <w:t>«Потому что…»</w:t>
      </w:r>
    </w:p>
    <w:p w:rsidR="002F111E" w:rsidRPr="005E4A22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Цель:</w:t>
      </w:r>
      <w:r w:rsidRPr="005E4A22">
        <w:rPr>
          <w:rStyle w:val="c1"/>
          <w:color w:val="000000" w:themeColor="text1"/>
          <w:sz w:val="28"/>
          <w:szCs w:val="28"/>
        </w:rPr>
        <w:t> развивать у детей связную речь, мышление.</w:t>
      </w:r>
    </w:p>
    <w:p w:rsidR="002F111E" w:rsidRPr="005E4A22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Ход игры</w:t>
      </w:r>
    </w:p>
    <w:p w:rsidR="002F111E" w:rsidRPr="00EF2957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>Рассуждения и ответы на вопросы:</w:t>
      </w:r>
    </w:p>
    <w:p w:rsidR="002F111E" w:rsidRPr="00EF2957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 xml:space="preserve">«Я </w:t>
      </w:r>
      <w:proofErr w:type="gramStart"/>
      <w:r w:rsidRPr="00EF2957">
        <w:rPr>
          <w:rStyle w:val="c1"/>
          <w:color w:val="000000" w:themeColor="text1"/>
          <w:sz w:val="28"/>
          <w:szCs w:val="28"/>
        </w:rPr>
        <w:t>мою</w:t>
      </w:r>
      <w:proofErr w:type="gramEnd"/>
      <w:r w:rsidRPr="00EF2957">
        <w:rPr>
          <w:rStyle w:val="c1"/>
          <w:color w:val="000000" w:themeColor="text1"/>
          <w:sz w:val="28"/>
          <w:szCs w:val="28"/>
        </w:rPr>
        <w:t xml:space="preserve"> руки потому, что…»</w:t>
      </w:r>
    </w:p>
    <w:p w:rsidR="002F111E" w:rsidRPr="00EF2957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>– Почему ты идёшь спать? и т. д. Объясни.</w:t>
      </w:r>
    </w:p>
    <w:p w:rsidR="002F111E" w:rsidRPr="00EF2957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>Взрослый даёт задание ребёнку: «Я сейчас произнесу предложение, а ты ответишь на мой вопрос»</w:t>
      </w:r>
    </w:p>
    <w:p w:rsidR="002F111E" w:rsidRPr="00EF2957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>Собака идёт на кухню. Она выпивает молоко кошки. Кошка недовольна.</w:t>
      </w:r>
    </w:p>
    <w:p w:rsidR="002F111E" w:rsidRPr="00EF2957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1"/>
          <w:color w:val="000000" w:themeColor="text1"/>
          <w:sz w:val="28"/>
          <w:szCs w:val="28"/>
        </w:rPr>
        <w:t>– Объясни, почему кошка недовольна?</w:t>
      </w:r>
    </w:p>
    <w:p w:rsidR="002F111E" w:rsidRPr="00EF2957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EF2957">
        <w:rPr>
          <w:rStyle w:val="c2"/>
          <w:b/>
          <w:bCs/>
          <w:color w:val="000000" w:themeColor="text1"/>
          <w:sz w:val="28"/>
          <w:szCs w:val="28"/>
        </w:rPr>
        <w:t>«Нарисуй сказку»</w:t>
      </w:r>
    </w:p>
    <w:p w:rsidR="002F111E" w:rsidRPr="005E4A22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Цель:</w:t>
      </w:r>
      <w:r w:rsidRPr="005E4A22">
        <w:rPr>
          <w:rStyle w:val="c1"/>
          <w:color w:val="000000" w:themeColor="text1"/>
          <w:sz w:val="28"/>
          <w:szCs w:val="28"/>
        </w:rPr>
        <w:t> учить составлять рисуночный план к тесту, использовать его при рассказывании.</w:t>
      </w:r>
    </w:p>
    <w:p w:rsidR="002F111E" w:rsidRPr="005E4A22" w:rsidRDefault="002F111E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5E4A22">
        <w:rPr>
          <w:rStyle w:val="c2"/>
          <w:bCs/>
          <w:color w:val="000000" w:themeColor="text1"/>
          <w:sz w:val="28"/>
          <w:szCs w:val="28"/>
        </w:rPr>
        <w:t>Ход игры</w:t>
      </w:r>
    </w:p>
    <w:p w:rsidR="002F111E" w:rsidRPr="00EF2957" w:rsidRDefault="00664E49" w:rsidP="005E4A22">
      <w:pPr>
        <w:pStyle w:val="c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Style w:val="c1"/>
          <w:color w:val="000000" w:themeColor="text1"/>
          <w:sz w:val="28"/>
          <w:szCs w:val="28"/>
        </w:rPr>
        <w:t>Ребёнку читают те</w:t>
      </w:r>
      <w:proofErr w:type="gramStart"/>
      <w:r>
        <w:rPr>
          <w:rStyle w:val="c1"/>
          <w:color w:val="000000" w:themeColor="text1"/>
          <w:sz w:val="28"/>
          <w:szCs w:val="28"/>
        </w:rPr>
        <w:t xml:space="preserve">кст </w:t>
      </w:r>
      <w:r w:rsidR="002F111E" w:rsidRPr="00EF2957">
        <w:rPr>
          <w:rStyle w:val="c1"/>
          <w:color w:val="000000" w:themeColor="text1"/>
          <w:sz w:val="28"/>
          <w:szCs w:val="28"/>
        </w:rPr>
        <w:t>ск</w:t>
      </w:r>
      <w:proofErr w:type="gramEnd"/>
      <w:r w:rsidR="002F111E" w:rsidRPr="00EF2957">
        <w:rPr>
          <w:rStyle w:val="c1"/>
          <w:color w:val="000000" w:themeColor="text1"/>
          <w:sz w:val="28"/>
          <w:szCs w:val="28"/>
        </w:rPr>
        <w:t xml:space="preserve">азки и предлагают ее записать с помощью рисунков. Таким образом, ребёнок сам изготавливает серию последовательных картинок, по которым потом рассказывает сказку. Сказка должна быть краткой. </w:t>
      </w:r>
      <w:proofErr w:type="gramStart"/>
      <w:r w:rsidR="002F111E" w:rsidRPr="00EF2957">
        <w:rPr>
          <w:rStyle w:val="c1"/>
          <w:color w:val="000000" w:themeColor="text1"/>
          <w:sz w:val="28"/>
          <w:szCs w:val="28"/>
        </w:rPr>
        <w:t>Конечно, можно ребёнку помочь, показать, как схематично нарисовать человека, домик, дорогу; определить вместе с ним, какие эпизоды сказки обязательно надо изобразить, т.е. выделить главные повороты сюжета.</w:t>
      </w:r>
      <w:proofErr w:type="gramEnd"/>
    </w:p>
    <w:p w:rsidR="005E4A22" w:rsidRDefault="005E4A22" w:rsidP="0093603E">
      <w:pPr>
        <w:spacing w:before="240"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603E" w:rsidRDefault="0093603E" w:rsidP="0093603E">
      <w:pPr>
        <w:spacing w:before="240"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учитель-логопед Зыкова Татьяна Николаевна</w:t>
      </w:r>
    </w:p>
    <w:p w:rsidR="0093603E" w:rsidRDefault="0093603E" w:rsidP="009360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2025</w:t>
      </w:r>
    </w:p>
    <w:p w:rsidR="0093603E" w:rsidRDefault="0093603E" w:rsidP="0093603E"/>
    <w:p w:rsidR="009A54B8" w:rsidRDefault="009A54B8"/>
    <w:sectPr w:rsidR="009A54B8" w:rsidSect="00672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3603E"/>
    <w:rsid w:val="002F111E"/>
    <w:rsid w:val="00583A4F"/>
    <w:rsid w:val="005A6BF7"/>
    <w:rsid w:val="005E4A22"/>
    <w:rsid w:val="00664E49"/>
    <w:rsid w:val="006A4EDC"/>
    <w:rsid w:val="00710D01"/>
    <w:rsid w:val="007D05E6"/>
    <w:rsid w:val="008A7D1C"/>
    <w:rsid w:val="0093603E"/>
    <w:rsid w:val="009A54B8"/>
    <w:rsid w:val="00D86D73"/>
    <w:rsid w:val="00EF2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3E"/>
  </w:style>
  <w:style w:type="paragraph" w:styleId="1">
    <w:name w:val="heading 1"/>
    <w:basedOn w:val="a"/>
    <w:next w:val="a"/>
    <w:link w:val="10"/>
    <w:uiPriority w:val="9"/>
    <w:qFormat/>
    <w:rsid w:val="00583A4F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A4F"/>
    <w:rPr>
      <w:rFonts w:ascii="Times New Roman" w:eastAsiaTheme="majorEastAsia" w:hAnsi="Times New Roman" w:cstheme="majorBidi"/>
      <w:b/>
      <w:bCs/>
      <w:sz w:val="32"/>
      <w:szCs w:val="28"/>
    </w:rPr>
  </w:style>
  <w:style w:type="table" w:styleId="a3">
    <w:name w:val="Table Grid"/>
    <w:basedOn w:val="a1"/>
    <w:uiPriority w:val="59"/>
    <w:rsid w:val="00936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71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D01"/>
    <w:rPr>
      <w:b/>
      <w:bCs/>
    </w:rPr>
  </w:style>
  <w:style w:type="paragraph" w:customStyle="1" w:styleId="c0">
    <w:name w:val="c0"/>
    <w:basedOn w:val="a"/>
    <w:rsid w:val="008A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7D1C"/>
  </w:style>
  <w:style w:type="character" w:customStyle="1" w:styleId="c1">
    <w:name w:val="c1"/>
    <w:basedOn w:val="a0"/>
    <w:rsid w:val="008A7D1C"/>
  </w:style>
  <w:style w:type="character" w:customStyle="1" w:styleId="c5">
    <w:name w:val="c5"/>
    <w:basedOn w:val="a0"/>
    <w:rsid w:val="006A4E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2025-03-08T09:30:00Z</dcterms:created>
  <dcterms:modified xsi:type="dcterms:W3CDTF">2025-03-08T09:58:00Z</dcterms:modified>
</cp:coreProperties>
</file>